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C053" w14:textId="072814E6" w:rsidR="00213566" w:rsidRPr="00E15281" w:rsidRDefault="00213566" w:rsidP="00213566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15281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Załącznik nr </w:t>
      </w:r>
      <w:r w:rsidR="00C35AEB" w:rsidRPr="00E15281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1 </w:t>
      </w:r>
      <w:r w:rsidRPr="00E15281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do </w:t>
      </w:r>
      <w:r w:rsidR="00E11DEE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zapytania ofertowego </w:t>
      </w:r>
    </w:p>
    <w:p w14:paraId="4F6E306E" w14:textId="0509515D" w:rsidR="00213566" w:rsidRPr="00E15281" w:rsidRDefault="00213566" w:rsidP="00213566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2"/>
          <w:szCs w:val="22"/>
        </w:rPr>
      </w:pPr>
      <w:r w:rsidRPr="00E15281">
        <w:rPr>
          <w:rFonts w:ascii="Cambria" w:hAnsi="Cambria" w:cs="Times New Roman"/>
          <w:color w:val="000000" w:themeColor="text1"/>
          <w:sz w:val="22"/>
          <w:szCs w:val="22"/>
        </w:rPr>
        <w:t xml:space="preserve">Opis przedmiotu zamówienia – samochód </w:t>
      </w:r>
      <w:r w:rsidR="00BC1DFF" w:rsidRPr="00E15281">
        <w:rPr>
          <w:rFonts w:ascii="Cambria" w:hAnsi="Cambria" w:cs="Times New Roman"/>
          <w:color w:val="000000" w:themeColor="text1"/>
          <w:sz w:val="22"/>
          <w:szCs w:val="22"/>
        </w:rPr>
        <w:t>osobowy</w:t>
      </w:r>
    </w:p>
    <w:p w14:paraId="65D3E125" w14:textId="07B85BB6" w:rsidR="000110C1" w:rsidRPr="00E15281" w:rsidRDefault="000110C1" w:rsidP="000110C1">
      <w:pPr>
        <w:jc w:val="center"/>
        <w:rPr>
          <w:rFonts w:eastAsia="Times New Roman"/>
          <w:b/>
          <w:color w:val="000000" w:themeColor="text1"/>
          <w:kern w:val="16"/>
          <w:szCs w:val="20"/>
        </w:rPr>
      </w:pPr>
    </w:p>
    <w:tbl>
      <w:tblPr>
        <w:tblW w:w="9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5528"/>
        <w:gridCol w:w="1590"/>
        <w:gridCol w:w="1587"/>
      </w:tblGrid>
      <w:tr w:rsidR="00E15281" w:rsidRPr="00E15281" w14:paraId="22ED42C9" w14:textId="77777777" w:rsidTr="00F47AF3">
        <w:trPr>
          <w:cantSplit/>
          <w:trHeight w:val="3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6BBABEBD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b/>
                <w:bCs/>
                <w:color w:val="000000" w:themeColor="text1"/>
                <w:lang w:eastAsia="en-US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6345650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b/>
                <w:bCs/>
                <w:color w:val="000000" w:themeColor="text1"/>
                <w:lang w:eastAsia="en-US"/>
              </w:rPr>
              <w:t>Wymagania Zamawiającego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0E02C6E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b/>
                <w:bCs/>
                <w:color w:val="000000" w:themeColor="text1"/>
              </w:rPr>
              <w:t>Oferta wykonawcy – wypełnia wykonawca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14:paraId="43154B0E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E15281">
              <w:rPr>
                <w:rFonts w:ascii="Cambria" w:hAnsi="Cambria"/>
                <w:b/>
                <w:bCs/>
                <w:color w:val="000000" w:themeColor="text1"/>
              </w:rPr>
              <w:t>Tak – wymagany, Nie – wymagany</w:t>
            </w:r>
          </w:p>
        </w:tc>
      </w:tr>
      <w:tr w:rsidR="00E15281" w:rsidRPr="00E15281" w14:paraId="25067FBD" w14:textId="77777777" w:rsidTr="00F47AF3">
        <w:trPr>
          <w:trHeight w:val="403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0327E5AD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I.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CA2CA5B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Wymagania dla pojazdu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14:paraId="7C39DADA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14:paraId="528DCD36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E15281" w:rsidRPr="00E15281" w14:paraId="097B440F" w14:textId="77777777" w:rsidTr="00F47AF3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F3773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EFCB0" w14:textId="77777777" w:rsidR="00E15281" w:rsidRPr="00E15281" w:rsidRDefault="00E15281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Marka i model samochodu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B178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val="en-US" w:eastAsia="en-US"/>
              </w:rPr>
            </w:pPr>
          </w:p>
          <w:p w14:paraId="4AF5380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val="en-US"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val="en-US" w:eastAsia="en-US"/>
              </w:rPr>
              <w:t>…………………..</w:t>
            </w:r>
          </w:p>
          <w:p w14:paraId="3C72A8D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F15" w14:textId="77777777" w:rsid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val="en-US" w:eastAsia="en-US"/>
              </w:rPr>
            </w:pPr>
          </w:p>
          <w:p w14:paraId="15C38969" w14:textId="064D9CB4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Nie dotyczy</w:t>
            </w:r>
          </w:p>
        </w:tc>
      </w:tr>
      <w:tr w:rsidR="00E15281" w:rsidRPr="00E15281" w14:paraId="5365B59B" w14:textId="77777777" w:rsidTr="00F47AF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EAECB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47630" w14:textId="77777777" w:rsidR="00E15281" w:rsidRPr="00E15281" w:rsidRDefault="00E15281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</w:p>
          <w:p w14:paraId="4127047A" w14:textId="66D5D58C" w:rsidR="00E15281" w:rsidRPr="00E15281" w:rsidRDefault="00E15281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Pojazd fabrycznie nowy wyprodukowany w </w:t>
            </w:r>
            <w:r w:rsidR="00CB5F1F">
              <w:rPr>
                <w:rFonts w:ascii="Cambria" w:hAnsi="Cambria"/>
                <w:color w:val="000000" w:themeColor="text1"/>
                <w:lang w:eastAsia="en-US"/>
              </w:rPr>
              <w:t>2023 roku.</w:t>
            </w:r>
          </w:p>
          <w:p w14:paraId="10E38B86" w14:textId="77777777" w:rsidR="00E15281" w:rsidRPr="00E15281" w:rsidRDefault="00E15281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B8F8" w14:textId="1C248415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Rok produkcji</w:t>
            </w:r>
          </w:p>
          <w:p w14:paraId="046C46EF" w14:textId="4FBACBF9" w:rsidR="00E15281" w:rsidRPr="00E15281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……………….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FB97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4654BB" w:rsidRPr="00E15281" w14:paraId="3B9B34CA" w14:textId="77777777" w:rsidTr="00F47AF3">
        <w:trPr>
          <w:trHeight w:val="723"/>
        </w:trPr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14:paraId="7FF4EEC5" w14:textId="6265ACED" w:rsidR="004654BB" w:rsidRPr="00E15281" w:rsidRDefault="004654BB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1.</w:t>
            </w:r>
            <w:r w:rsidR="00F47AF3">
              <w:rPr>
                <w:rFonts w:ascii="Cambria" w:hAnsi="Cambria"/>
                <w:color w:val="000000" w:themeColor="text1"/>
                <w:lang w:eastAsia="en-US"/>
              </w:rPr>
              <w:t>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14:paraId="7278F83F" w14:textId="02BD5116" w:rsidR="004654BB" w:rsidRPr="00E15281" w:rsidRDefault="004654BB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Nadwozie typu</w:t>
            </w:r>
            <w:r w:rsidR="00CB5F1F">
              <w:rPr>
                <w:rFonts w:ascii="Cambria" w:hAnsi="Cambria"/>
                <w:color w:val="000000" w:themeColor="text1"/>
                <w:lang w:eastAsia="en-US"/>
              </w:rPr>
              <w:t xml:space="preserve"> </w:t>
            </w:r>
            <w:r w:rsidRPr="00E15281">
              <w:rPr>
                <w:rFonts w:ascii="Cambria" w:hAnsi="Cambria" w:cs="Liberation Serif"/>
                <w:color w:val="000000" w:themeColor="text1"/>
                <w:kern w:val="2"/>
                <w:lang w:eastAsia="en-US"/>
              </w:rPr>
              <w:t>Minivan</w:t>
            </w:r>
            <w:r>
              <w:rPr>
                <w:rFonts w:ascii="Cambria" w:hAnsi="Cambria" w:cs="Liberation Serif"/>
                <w:color w:val="000000" w:themeColor="text1"/>
                <w:kern w:val="2"/>
                <w:lang w:eastAsia="en-US"/>
              </w:rPr>
              <w:t>/</w:t>
            </w:r>
            <w:r w:rsidRPr="00E15281">
              <w:rPr>
                <w:rFonts w:ascii="Cambria" w:hAnsi="Cambria" w:cs="Liberation Serif"/>
                <w:color w:val="000000" w:themeColor="text1"/>
                <w:kern w:val="2"/>
                <w:lang w:eastAsia="en-US"/>
              </w:rPr>
              <w:t>Kombivan</w:t>
            </w:r>
            <w:r>
              <w:rPr>
                <w:rFonts w:ascii="Cambria" w:hAnsi="Cambria" w:cs="Liberation Serif"/>
                <w:color w:val="000000" w:themeColor="text1"/>
                <w:kern w:val="2"/>
                <w:lang w:eastAsia="en-US"/>
              </w:rPr>
              <w:t xml:space="preserve"> lub równoważne</w:t>
            </w:r>
            <w:r w:rsidRPr="00E15281">
              <w:rPr>
                <w:rFonts w:ascii="Cambria" w:hAnsi="Cambria" w:cs="Liberation Serif"/>
                <w:color w:val="000000" w:themeColor="text1"/>
                <w:kern w:val="2"/>
                <w:lang w:eastAsia="en-US"/>
              </w:rPr>
              <w:t xml:space="preserve">, 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liczba drzwi 4( bez drzwi bagażnika) , fabrycznie przystosowane do przewozu 5 osób, kolor nadwozia srebrny</w:t>
            </w:r>
            <w:r w:rsidR="00CB5F1F">
              <w:rPr>
                <w:rFonts w:ascii="Cambria" w:hAnsi="Cambria"/>
                <w:color w:val="000000" w:themeColor="text1"/>
                <w:lang w:eastAsia="en-US"/>
              </w:rPr>
              <w:t xml:space="preserve"> metalik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, relingi dachowe.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C8ACB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Nadwozie</w:t>
            </w:r>
          </w:p>
          <w:p w14:paraId="71631090" w14:textId="4D7E11F8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……………..</w:t>
            </w:r>
          </w:p>
          <w:p w14:paraId="25D86C52" w14:textId="54F5B664" w:rsidR="004654BB" w:rsidRPr="00E15281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C03AC3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4654BB" w:rsidRPr="00E15281" w14:paraId="7D85BFC7" w14:textId="77777777" w:rsidTr="00F47AF3">
        <w:trPr>
          <w:trHeight w:val="1332"/>
        </w:trPr>
        <w:tc>
          <w:tcPr>
            <w:tcW w:w="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C83F7E" w14:textId="77777777" w:rsidR="004654BB" w:rsidRPr="00E15281" w:rsidRDefault="004654BB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387661" w14:textId="77777777" w:rsidR="004654BB" w:rsidRPr="00E15281" w:rsidRDefault="004654BB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A395F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Liczba drzwi (bez bagażnika)</w:t>
            </w:r>
          </w:p>
          <w:p w14:paraId="6347BA1E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……………</w:t>
            </w:r>
          </w:p>
          <w:p w14:paraId="5F222427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D1DFDC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4654BB" w:rsidRPr="00E15281" w14:paraId="47FA0DB0" w14:textId="77777777" w:rsidTr="00F47AF3">
        <w:trPr>
          <w:trHeight w:val="1920"/>
        </w:trPr>
        <w:tc>
          <w:tcPr>
            <w:tcW w:w="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637CFD" w14:textId="77777777" w:rsidR="004654BB" w:rsidRPr="00E15281" w:rsidRDefault="004654BB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BEEE8C" w14:textId="77777777" w:rsidR="004654BB" w:rsidRPr="00E15281" w:rsidRDefault="004654BB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2D57B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fabrycznie przystosowane do przewozu</w:t>
            </w:r>
            <w:r>
              <w:rPr>
                <w:rFonts w:ascii="Cambria" w:hAnsi="Cambria"/>
                <w:color w:val="000000" w:themeColor="text1"/>
                <w:lang w:eastAsia="en-US"/>
              </w:rPr>
              <w:t xml:space="preserve"> ……………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  osób,</w:t>
            </w:r>
          </w:p>
          <w:p w14:paraId="64D23544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26BAF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4654BB" w:rsidRPr="00E15281" w14:paraId="1688A1C4" w14:textId="77777777" w:rsidTr="00F47AF3">
        <w:trPr>
          <w:trHeight w:val="1032"/>
        </w:trPr>
        <w:tc>
          <w:tcPr>
            <w:tcW w:w="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17190F" w14:textId="77777777" w:rsidR="004654BB" w:rsidRPr="00E15281" w:rsidRDefault="004654BB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02916C4" w14:textId="77777777" w:rsidR="004654BB" w:rsidRPr="00E15281" w:rsidRDefault="004654BB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4D311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kolor nadwozia </w:t>
            </w:r>
            <w:r>
              <w:rPr>
                <w:rFonts w:ascii="Cambria" w:hAnsi="Cambria"/>
                <w:color w:val="000000" w:themeColor="text1"/>
                <w:lang w:eastAsia="en-US"/>
              </w:rPr>
              <w:t>……………….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,</w:t>
            </w:r>
          </w:p>
          <w:p w14:paraId="435B072A" w14:textId="77777777" w:rsidR="004654BB" w:rsidRPr="00E15281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EA550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4654BB" w:rsidRPr="00E15281" w14:paraId="253DCF3A" w14:textId="77777777" w:rsidTr="00F47AF3">
        <w:trPr>
          <w:trHeight w:val="118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803F8" w14:textId="77777777" w:rsidR="004654BB" w:rsidRPr="00E15281" w:rsidRDefault="004654BB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CF94B" w14:textId="77777777" w:rsidR="004654BB" w:rsidRPr="00E15281" w:rsidRDefault="004654BB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0C42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relingi dachowe</w:t>
            </w:r>
          </w:p>
          <w:p w14:paraId="33646E91" w14:textId="1A730BB8" w:rsidR="004654BB" w:rsidRPr="00E15281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…………..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6C9F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E15281" w:rsidRPr="00E15281" w14:paraId="657FE73A" w14:textId="77777777" w:rsidTr="00F47AF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4FD3A" w14:textId="512F690A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1.</w:t>
            </w:r>
            <w:r w:rsidR="00F47AF3">
              <w:rPr>
                <w:rFonts w:ascii="Cambria" w:hAnsi="Cambria"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37DBA" w14:textId="1F950FF5" w:rsidR="00E15281" w:rsidRPr="00E15281" w:rsidRDefault="00E15281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after="120"/>
              <w:ind w:left="0"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>Wykonawca ma obowiązek dostarczyć wszystkie wymagane prawem dokumenty, niezbędne do zarejestrowania pojazdu, w tym m.in.:</w:t>
            </w:r>
          </w:p>
          <w:p w14:paraId="39EB1260" w14:textId="77777777" w:rsidR="00E15281" w:rsidRPr="00E15281" w:rsidRDefault="00E15281" w:rsidP="00E1528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160"/>
              <w:ind w:left="214" w:hanging="218"/>
              <w:contextualSpacing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>Świadectwo homologacji typu pojazdu,</w:t>
            </w:r>
          </w:p>
          <w:p w14:paraId="725491B6" w14:textId="77777777" w:rsidR="00E15281" w:rsidRPr="00E15281" w:rsidRDefault="00E15281" w:rsidP="00E1528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160"/>
              <w:ind w:left="214" w:hanging="218"/>
              <w:contextualSpacing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>Książka gwarancyjna w języku polskim,</w:t>
            </w:r>
          </w:p>
          <w:p w14:paraId="0501FE55" w14:textId="77777777" w:rsidR="00E15281" w:rsidRDefault="00E15281" w:rsidP="00E1528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160" w:line="276" w:lineRule="auto"/>
              <w:ind w:left="214" w:hanging="218"/>
              <w:contextualSpacing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>Instrukcja obsługi w języku polskim.</w:t>
            </w:r>
          </w:p>
          <w:p w14:paraId="3166E443" w14:textId="072BA667" w:rsidR="00AC2FA4" w:rsidRPr="00E15281" w:rsidRDefault="00AC2FA4" w:rsidP="00E1528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160" w:line="276" w:lineRule="auto"/>
              <w:ind w:left="214" w:hanging="218"/>
              <w:contextualSpacing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Dokumenty do rejestracji pojazdu: badanie </w:t>
            </w:r>
            <w:r>
              <w:rPr>
                <w:rFonts w:ascii="Cambria" w:hAnsi="Cambria"/>
                <w:color w:val="000000" w:themeColor="text1"/>
              </w:rPr>
              <w:lastRenderedPageBreak/>
              <w:t>techniczne pojazd uprzywi</w:t>
            </w:r>
            <w:r w:rsidR="00084811">
              <w:rPr>
                <w:rFonts w:ascii="Cambria" w:hAnsi="Cambria"/>
                <w:color w:val="000000" w:themeColor="text1"/>
              </w:rPr>
              <w:t>lejowany.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9C9B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BDFA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4E563A3D" w14:textId="77777777" w:rsidTr="00F47AF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679E1" w14:textId="24894DCE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1.</w:t>
            </w:r>
            <w:r w:rsidR="00F47AF3">
              <w:rPr>
                <w:rFonts w:ascii="Cambria" w:hAnsi="Cambria"/>
                <w:color w:val="000000" w:themeColor="text1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9677" w14:textId="77777777" w:rsidR="00E15281" w:rsidRPr="00266109" w:rsidRDefault="00E15281" w:rsidP="00F40A0D">
            <w:pPr>
              <w:spacing w:after="113" w:line="256" w:lineRule="auto"/>
              <w:rPr>
                <w:rFonts w:ascii="Cambria" w:hAnsi="Cambria"/>
                <w:lang w:eastAsia="en-US"/>
              </w:rPr>
            </w:pPr>
            <w:r w:rsidRPr="00266109">
              <w:rPr>
                <w:rFonts w:ascii="Cambria" w:hAnsi="Cambria"/>
                <w:lang w:eastAsia="en-US"/>
              </w:rPr>
              <w:t>Okres gwarancji:</w:t>
            </w:r>
          </w:p>
          <w:p w14:paraId="53AF1218" w14:textId="67AD0750" w:rsidR="00E15281" w:rsidRPr="00266109" w:rsidRDefault="001E16D4" w:rsidP="00E15281">
            <w:pPr>
              <w:pStyle w:val="Akapitzlist"/>
              <w:numPr>
                <w:ilvl w:val="0"/>
                <w:numId w:val="4"/>
              </w:numPr>
              <w:suppressAutoHyphens/>
              <w:spacing w:after="113"/>
              <w:contextualSpacing/>
              <w:jc w:val="left"/>
              <w:rPr>
                <w:rFonts w:ascii="Cambria" w:hAnsi="Cambria"/>
                <w:color w:val="auto"/>
              </w:rPr>
            </w:pPr>
            <w:r w:rsidRPr="00266109">
              <w:rPr>
                <w:rFonts w:ascii="Cambria" w:hAnsi="Cambria"/>
                <w:color w:val="auto"/>
              </w:rPr>
              <w:t>2</w:t>
            </w:r>
            <w:r w:rsidR="00E15281" w:rsidRPr="00266109">
              <w:rPr>
                <w:rFonts w:ascii="Cambria" w:hAnsi="Cambria"/>
                <w:color w:val="auto"/>
              </w:rPr>
              <w:t xml:space="preserve"> lata mechanicznej</w:t>
            </w:r>
          </w:p>
          <w:p w14:paraId="7E560BC4" w14:textId="32A8F956" w:rsidR="00E15281" w:rsidRPr="00266109" w:rsidRDefault="00FD1C17" w:rsidP="00E15281">
            <w:pPr>
              <w:pStyle w:val="Akapitzlist"/>
              <w:numPr>
                <w:ilvl w:val="0"/>
                <w:numId w:val="4"/>
              </w:numPr>
              <w:suppressAutoHyphens/>
              <w:spacing w:after="113"/>
              <w:contextualSpacing/>
              <w:jc w:val="left"/>
              <w:rPr>
                <w:rFonts w:ascii="Cambria" w:hAnsi="Cambria"/>
                <w:color w:val="auto"/>
              </w:rPr>
            </w:pPr>
            <w:r w:rsidRPr="00FD1C17">
              <w:rPr>
                <w:rFonts w:ascii="Cambria" w:hAnsi="Cambria"/>
                <w:color w:val="auto"/>
              </w:rPr>
              <w:t>2</w:t>
            </w:r>
            <w:r w:rsidR="00E15281" w:rsidRPr="00266109">
              <w:rPr>
                <w:rFonts w:ascii="Cambria" w:hAnsi="Cambria"/>
                <w:color w:val="auto"/>
              </w:rPr>
              <w:t xml:space="preserve"> lata na powłokę lakierniczą</w:t>
            </w:r>
          </w:p>
          <w:p w14:paraId="460E515E" w14:textId="77777777" w:rsidR="00E15281" w:rsidRPr="00E15281" w:rsidRDefault="00E15281" w:rsidP="00E15281">
            <w:pPr>
              <w:pStyle w:val="Akapitzlist"/>
              <w:numPr>
                <w:ilvl w:val="0"/>
                <w:numId w:val="4"/>
              </w:numPr>
              <w:suppressAutoHyphens/>
              <w:spacing w:after="113"/>
              <w:contextualSpacing/>
              <w:jc w:val="left"/>
              <w:rPr>
                <w:rFonts w:ascii="Cambria" w:hAnsi="Cambria"/>
                <w:color w:val="000000" w:themeColor="text1"/>
              </w:rPr>
            </w:pPr>
            <w:r w:rsidRPr="00266109">
              <w:rPr>
                <w:rFonts w:ascii="Cambria" w:hAnsi="Cambria"/>
                <w:color w:val="auto"/>
              </w:rPr>
              <w:t xml:space="preserve">6 lat na perforację nadwozia.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6408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5B6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4970374D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D0527AD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II.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29CFF8CE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Podstawowe parametry napędu/podwozia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88D25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F98BA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E15281" w:rsidRPr="00E15281" w14:paraId="48865B20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65B70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EC90E" w14:textId="3360C95E" w:rsidR="00E15281" w:rsidRPr="003B100B" w:rsidRDefault="00E15281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 w:rsidRPr="00266109">
              <w:rPr>
                <w:rFonts w:ascii="Cambria" w:hAnsi="Cambria"/>
                <w:lang w:eastAsia="en-US"/>
              </w:rPr>
              <w:t xml:space="preserve">Silnik z zapłonem iskrowym </w:t>
            </w:r>
            <w:r w:rsidRPr="00FD1C17">
              <w:rPr>
                <w:rFonts w:ascii="Cambria" w:hAnsi="Cambria"/>
                <w:lang w:eastAsia="en-US"/>
              </w:rPr>
              <w:t xml:space="preserve">z turbodoładowaniem </w:t>
            </w:r>
            <w:r w:rsidRPr="00FD1C17">
              <w:rPr>
                <w:rFonts w:ascii="Cambria" w:hAnsi="Cambria"/>
                <w:lang w:eastAsia="en-US"/>
              </w:rPr>
              <w:br/>
              <w:t>z bezpośrednim</w:t>
            </w:r>
            <w:r w:rsidRPr="00A65D23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r w:rsidRPr="00266109">
              <w:rPr>
                <w:rFonts w:ascii="Cambria" w:hAnsi="Cambria"/>
                <w:lang w:eastAsia="en-US"/>
              </w:rPr>
              <w:t xml:space="preserve">wtryskiem paliwa, moc </w:t>
            </w:r>
            <w:r w:rsidR="00700374" w:rsidRPr="00266109">
              <w:rPr>
                <w:rFonts w:ascii="Cambria" w:hAnsi="Cambria"/>
                <w:lang w:eastAsia="en-US"/>
              </w:rPr>
              <w:t xml:space="preserve">minimalna </w:t>
            </w:r>
            <w:r w:rsidR="00CB5F1F" w:rsidRPr="00266109">
              <w:rPr>
                <w:rFonts w:ascii="Cambria" w:hAnsi="Cambria"/>
                <w:lang w:eastAsia="en-US"/>
              </w:rPr>
              <w:t>75</w:t>
            </w:r>
            <w:r w:rsidRPr="00266109">
              <w:rPr>
                <w:rFonts w:ascii="Cambria" w:hAnsi="Cambria"/>
                <w:lang w:eastAsia="en-US"/>
              </w:rPr>
              <w:t xml:space="preserve"> kW </w:t>
            </w:r>
            <w:r w:rsidR="00CB5F1F" w:rsidRPr="00266109">
              <w:rPr>
                <w:rFonts w:ascii="Cambria" w:hAnsi="Cambria"/>
                <w:lang w:eastAsia="en-US"/>
              </w:rPr>
              <w:t xml:space="preserve">102 </w:t>
            </w:r>
            <w:r w:rsidRPr="00266109">
              <w:rPr>
                <w:rFonts w:ascii="Cambria" w:hAnsi="Cambria"/>
                <w:lang w:eastAsia="en-US"/>
              </w:rPr>
              <w:t>[KM], maksymalny moment obrotowy min. 20</w:t>
            </w:r>
            <w:r w:rsidR="00CB5F1F" w:rsidRPr="00266109">
              <w:rPr>
                <w:rFonts w:ascii="Cambria" w:hAnsi="Cambria"/>
                <w:lang w:eastAsia="en-US"/>
              </w:rPr>
              <w:t>0</w:t>
            </w:r>
            <w:r w:rsidRPr="00266109">
              <w:rPr>
                <w:rFonts w:ascii="Cambria" w:hAnsi="Cambria"/>
                <w:lang w:eastAsia="en-US"/>
              </w:rPr>
              <w:t xml:space="preserve"> Nm, pojemność silnika min 1,</w:t>
            </w:r>
            <w:r w:rsidR="00CB5F1F" w:rsidRPr="00266109">
              <w:rPr>
                <w:rFonts w:ascii="Cambria" w:hAnsi="Cambria"/>
                <w:lang w:eastAsia="en-US"/>
              </w:rPr>
              <w:t>3</w:t>
            </w:r>
            <w:r w:rsidRPr="00266109">
              <w:rPr>
                <w:rFonts w:ascii="Cambria" w:hAnsi="Cambria"/>
                <w:lang w:eastAsia="en-US"/>
              </w:rPr>
              <w:t xml:space="preserve"> dm</w:t>
            </w:r>
            <w:r w:rsidRPr="00266109">
              <w:rPr>
                <w:rFonts w:ascii="Cambria" w:hAnsi="Cambria"/>
                <w:vertAlign w:val="superscript"/>
                <w:lang w:eastAsia="en-US"/>
              </w:rPr>
              <w:t>3</w:t>
            </w:r>
            <w:r w:rsidRPr="00266109">
              <w:rPr>
                <w:rFonts w:ascii="Cambria" w:hAnsi="Cambria"/>
                <w:lang w:eastAsia="en-US"/>
              </w:rPr>
              <w:t>, silnik produkowany seryjnie.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F12F" w14:textId="77777777" w:rsidR="00E15281" w:rsidRPr="003B100B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3B100B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moc silnika ………………..</w:t>
            </w:r>
          </w:p>
          <w:p w14:paraId="56685C68" w14:textId="77777777" w:rsidR="00E15281" w:rsidRPr="003B100B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3B100B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max. moment obrotowy …………………………………</w:t>
            </w:r>
          </w:p>
          <w:p w14:paraId="7CADF4CB" w14:textId="77777777" w:rsidR="00E15281" w:rsidRPr="003B100B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3B100B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poj. silnika ……………….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08FB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16D8BE6D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2C193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91446" w14:textId="77777777" w:rsidR="00E15281" w:rsidRPr="00E15281" w:rsidRDefault="00E15281" w:rsidP="00F40A0D">
            <w:pPr>
              <w:spacing w:line="27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Norma emisji spalin – min. Euro 6 AP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7C2D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8D6A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215B48E9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E27CE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BE65" w14:textId="77777777" w:rsidR="00E15281" w:rsidRPr="00E15281" w:rsidRDefault="00E15281" w:rsidP="00F40A0D">
            <w:pPr>
              <w:spacing w:line="27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Paliwo - Benzyna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5D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4036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0EA8780A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8DEB2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43A83" w14:textId="321AE6D5" w:rsidR="00E15281" w:rsidRPr="00E15281" w:rsidRDefault="00E15281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Napęd  na przednią oś.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AA5B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4B7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7785BF82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1DD04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8C3EF" w14:textId="15EF2994" w:rsidR="00E15281" w:rsidRPr="00E15281" w:rsidRDefault="00E15281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Skrzynia biegów manualna, </w:t>
            </w:r>
            <w:r w:rsidR="003B100B">
              <w:rPr>
                <w:rFonts w:ascii="Cambria" w:hAnsi="Cambria"/>
                <w:color w:val="000000" w:themeColor="text1"/>
                <w:lang w:eastAsia="en-US"/>
              </w:rPr>
              <w:t>–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 </w:t>
            </w:r>
            <w:r w:rsidR="00CB5F1F">
              <w:rPr>
                <w:rFonts w:ascii="Cambria" w:hAnsi="Cambria"/>
                <w:color w:val="000000" w:themeColor="text1"/>
                <w:lang w:eastAsia="en-US"/>
              </w:rPr>
              <w:t>6</w:t>
            </w:r>
            <w:r w:rsidR="003B100B">
              <w:rPr>
                <w:rFonts w:ascii="Cambria" w:hAnsi="Cambria"/>
                <w:color w:val="000000" w:themeColor="text1"/>
                <w:lang w:eastAsia="en-US"/>
              </w:rPr>
              <w:t xml:space="preserve"> 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stopniowa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8DC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Rodzaj skrzyni  biegów …………………………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38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i/>
                <w:iCs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7EE14B1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0CD0B" w14:textId="77777777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2.6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711B6" w14:textId="77777777" w:rsidR="00E15281" w:rsidRPr="00CB5F1F" w:rsidRDefault="00E15281" w:rsidP="00F40A0D">
            <w:pPr>
              <w:spacing w:line="256" w:lineRule="auto"/>
              <w:jc w:val="both"/>
              <w:rPr>
                <w:rFonts w:ascii="Cambria" w:hAnsi="Cambria"/>
                <w:color w:val="FF0000"/>
                <w:lang w:eastAsia="en-US"/>
              </w:rPr>
            </w:pPr>
            <w:r w:rsidRPr="00266109">
              <w:rPr>
                <w:rFonts w:ascii="Cambria" w:hAnsi="Cambria"/>
                <w:lang w:eastAsia="en-US"/>
              </w:rPr>
              <w:t xml:space="preserve">Moc alternatora i pojemność akumulatora musi zapewnić pokrycie zapotrzebowania na energię elektryczną pojazdu przy maksymalnym obciążeniu (radiotelefon, sygnalizacja świetlna </w:t>
            </w:r>
            <w:r w:rsidRPr="00266109">
              <w:rPr>
                <w:rFonts w:ascii="Cambria" w:hAnsi="Cambria"/>
                <w:lang w:eastAsia="en-US"/>
              </w:rPr>
              <w:br/>
              <w:t>i dźwiękowa).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507B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3E99" w14:textId="399115D7" w:rsidR="00E15281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i/>
                <w:iCs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6D77A32E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D3DBA" w14:textId="7B2D738B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</w:t>
            </w:r>
            <w:r w:rsidR="0085323A">
              <w:rPr>
                <w:rFonts w:ascii="Cambria" w:hAnsi="Cambria"/>
                <w:color w:val="000000" w:themeColor="text1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5E508" w14:textId="0633DEB0" w:rsidR="00E15281" w:rsidRPr="00E15281" w:rsidRDefault="00E15281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Masa całkowita pojazdu maks. </w:t>
            </w:r>
            <w:r w:rsidR="003B100B">
              <w:rPr>
                <w:rFonts w:ascii="Cambria" w:hAnsi="Cambria"/>
                <w:color w:val="000000" w:themeColor="text1"/>
                <w:lang w:eastAsia="en-US"/>
              </w:rPr>
              <w:t xml:space="preserve">do 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2</w:t>
            </w:r>
            <w:r w:rsidR="00CB5F1F">
              <w:rPr>
                <w:rFonts w:ascii="Cambria" w:hAnsi="Cambria"/>
                <w:color w:val="000000" w:themeColor="text1"/>
                <w:lang w:eastAsia="en-US"/>
              </w:rPr>
              <w:t>1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00[kg].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5A4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MCP ……….…….. kg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C8CA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CB5F1F" w:rsidRPr="00E15281" w14:paraId="32BBCFB4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F920B" w14:textId="16B00BB8" w:rsidR="00CB5F1F" w:rsidRPr="00E15281" w:rsidRDefault="00FD1C17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2.8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2B0A6" w14:textId="5A6A7B5D" w:rsidR="00CB5F1F" w:rsidRPr="00E15281" w:rsidRDefault="00CB5F1F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Ładowność min. 450 kg.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A57F" w14:textId="77777777" w:rsidR="00CB5F1F" w:rsidRPr="00E15281" w:rsidRDefault="00CB5F1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E721" w14:textId="69CB5BE3" w:rsidR="00CB5F1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0873DAFC" w14:textId="77777777" w:rsidTr="00F47AF3">
        <w:trPr>
          <w:trHeight w:val="50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C0596" w14:textId="299C7039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2.</w:t>
            </w:r>
            <w:r w:rsidR="00F45F7E">
              <w:rPr>
                <w:rFonts w:ascii="Cambria" w:hAnsi="Cambria"/>
                <w:color w:val="000000" w:themeColor="text1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F184B" w14:textId="06B6F9A9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Felgi </w:t>
            </w:r>
            <w:r w:rsidR="00266109">
              <w:rPr>
                <w:rFonts w:ascii="Cambria" w:hAnsi="Cambria"/>
                <w:color w:val="000000" w:themeColor="text1"/>
                <w:lang w:eastAsia="en-US"/>
              </w:rPr>
              <w:t>stalowe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 fabryczne, </w:t>
            </w:r>
            <w:r w:rsidRPr="00266109">
              <w:rPr>
                <w:rFonts w:ascii="Cambria" w:hAnsi="Cambria"/>
                <w:bCs/>
                <w:lang w:eastAsia="en-US"/>
              </w:rPr>
              <w:t xml:space="preserve">ogumienie minimum </w:t>
            </w:r>
            <w:r w:rsidR="00FD1C17" w:rsidRPr="00FD1C17">
              <w:rPr>
                <w:rFonts w:ascii="Cambria" w:hAnsi="Cambria"/>
                <w:bCs/>
                <w:lang w:eastAsia="en-US"/>
              </w:rPr>
              <w:t>15</w:t>
            </w:r>
            <w:r w:rsidRPr="00637B9A">
              <w:rPr>
                <w:rFonts w:ascii="Cambria" w:hAnsi="Cambria"/>
                <w:bCs/>
                <w:color w:val="FF0000"/>
                <w:lang w:eastAsia="en-US"/>
              </w:rPr>
              <w:t xml:space="preserve"> </w:t>
            </w:r>
            <w:r w:rsidRPr="00266109">
              <w:rPr>
                <w:rFonts w:ascii="Cambria" w:hAnsi="Cambria"/>
                <w:bCs/>
                <w:lang w:eastAsia="en-US"/>
              </w:rPr>
              <w:t>cali.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D60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4A4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6E99C60E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FA499E3" w14:textId="1D23D0FB" w:rsidR="00E15281" w:rsidRPr="00E15281" w:rsidRDefault="00E15281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I</w:t>
            </w:r>
            <w:r w:rsidR="0007664E">
              <w:rPr>
                <w:rFonts w:ascii="Cambria" w:hAnsi="Cambria"/>
                <w:color w:val="000000" w:themeColor="text1"/>
                <w:lang w:eastAsia="en-US"/>
              </w:rPr>
              <w:t>II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48B076FA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Podstawowe parametry nadwozia/pojazdu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D122A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2BEFC2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E15281" w:rsidRPr="00E15281" w14:paraId="1AA9150F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00C76" w14:textId="780C6D44" w:rsidR="00E15281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ACAA2" w14:textId="569A274E" w:rsidR="00E15281" w:rsidRPr="00E15281" w:rsidRDefault="00E15281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line="276" w:lineRule="auto"/>
              <w:ind w:left="37"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 xml:space="preserve">Tapicerka foteli – </w:t>
            </w:r>
            <w:r w:rsidR="00CB5F1F">
              <w:rPr>
                <w:rFonts w:ascii="Cambria" w:hAnsi="Cambria"/>
                <w:color w:val="000000" w:themeColor="text1"/>
              </w:rPr>
              <w:t>czarna.</w:t>
            </w:r>
          </w:p>
          <w:p w14:paraId="19AFA394" w14:textId="77777777" w:rsidR="00E15281" w:rsidRPr="00266109" w:rsidRDefault="00E15281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line="276" w:lineRule="auto"/>
              <w:ind w:left="37"/>
              <w:rPr>
                <w:rFonts w:ascii="Cambria" w:hAnsi="Cambria"/>
                <w:color w:val="auto"/>
              </w:rPr>
            </w:pPr>
            <w:r w:rsidRPr="00266109">
              <w:rPr>
                <w:rFonts w:ascii="Cambria" w:hAnsi="Cambria"/>
                <w:color w:val="auto"/>
              </w:rPr>
              <w:t xml:space="preserve">Wnętrze pojazdu poniżej dolnej granicy okien – w ciemnoszarej tonacji, z materiału łatwo zmywalnego. </w:t>
            </w:r>
          </w:p>
          <w:p w14:paraId="413C726E" w14:textId="3CB8D427" w:rsidR="00F47AF3" w:rsidRPr="00E15281" w:rsidRDefault="00F47AF3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line="276" w:lineRule="auto"/>
              <w:ind w:left="37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E09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149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3B28839D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9A921" w14:textId="263E6337" w:rsidR="00E15281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A382C" w14:textId="033BF3D5" w:rsidR="00E15281" w:rsidRPr="00E15281" w:rsidRDefault="00F45A2F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line="276" w:lineRule="auto"/>
              <w:ind w:left="37"/>
              <w:rPr>
                <w:rFonts w:ascii="Cambria" w:hAnsi="Cambria"/>
                <w:color w:val="000000" w:themeColor="text1"/>
              </w:rPr>
            </w:pPr>
            <w:r w:rsidRPr="00266109">
              <w:rPr>
                <w:rFonts w:ascii="Cambria" w:hAnsi="Cambria"/>
                <w:bCs/>
                <w:color w:val="auto"/>
              </w:rPr>
              <w:t>Boczne tylne</w:t>
            </w:r>
            <w:r w:rsidR="00E15281" w:rsidRPr="00266109">
              <w:rPr>
                <w:rFonts w:ascii="Cambria" w:hAnsi="Cambria"/>
                <w:bCs/>
                <w:color w:val="auto"/>
              </w:rPr>
              <w:t xml:space="preserve"> drzwi przesuwane z prawej i lewej strony,</w:t>
            </w:r>
            <w:r w:rsidR="00CB5F1F" w:rsidRPr="00266109">
              <w:rPr>
                <w:rFonts w:ascii="Cambria" w:hAnsi="Cambria"/>
                <w:bCs/>
                <w:color w:val="auto"/>
              </w:rPr>
              <w:t xml:space="preserve"> z oknem otwieranym/uchylnym</w:t>
            </w:r>
            <w:r w:rsidR="00E15281" w:rsidRPr="00266109">
              <w:rPr>
                <w:rFonts w:ascii="Cambria" w:hAnsi="Cambria"/>
                <w:bCs/>
                <w:color w:val="auto"/>
              </w:rPr>
              <w:t xml:space="preserve">,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BA0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F09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154777A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9307B" w14:textId="794D8940" w:rsidR="00F45A2F" w:rsidRDefault="00E11DE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3.3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C5BEF7" w14:textId="715E95DA" w:rsidR="00F45A2F" w:rsidRDefault="00F45A2F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line="276" w:lineRule="auto"/>
              <w:ind w:left="37"/>
              <w:rPr>
                <w:rFonts w:ascii="Cambria" w:hAnsi="Cambria"/>
                <w:bCs/>
                <w:color w:val="FF0000"/>
              </w:rPr>
            </w:pPr>
            <w:r w:rsidRPr="00F45A2F">
              <w:rPr>
                <w:rFonts w:ascii="Cambria" w:hAnsi="Cambria"/>
                <w:bCs/>
                <w:color w:val="auto"/>
              </w:rPr>
              <w:t>Blokada tylnych/bocznych drzwi przed otwarciem od wewnątrz.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F33B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EEAF" w14:textId="4BA09044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35278C05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91C72" w14:textId="21F0C6D6" w:rsidR="00F45A2F" w:rsidRDefault="00E11DE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3.4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9532EE" w14:textId="7FB857E6" w:rsidR="00F45A2F" w:rsidRDefault="00F45A2F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line="276" w:lineRule="auto"/>
              <w:ind w:left="37"/>
              <w:rPr>
                <w:rFonts w:ascii="Cambria" w:hAnsi="Cambria"/>
                <w:bCs/>
                <w:color w:val="FF0000"/>
              </w:rPr>
            </w:pPr>
            <w:r w:rsidRPr="00F45A2F">
              <w:rPr>
                <w:rFonts w:ascii="Cambria" w:hAnsi="Cambria"/>
                <w:bCs/>
                <w:color w:val="auto"/>
              </w:rPr>
              <w:t>Drzwi tylne dwuskrzydłowe z oknami</w:t>
            </w:r>
            <w:r>
              <w:rPr>
                <w:rFonts w:ascii="Cambria" w:hAnsi="Cambria"/>
                <w:bCs/>
                <w:color w:val="auto"/>
              </w:rPr>
              <w:t>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B56A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A55B" w14:textId="207535E0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120D458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36201" w14:textId="4A7AA50C" w:rsidR="00F45A2F" w:rsidRDefault="00E11DE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3.5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737350" w14:textId="0998F803" w:rsidR="00F45A2F" w:rsidRPr="00F45A2F" w:rsidRDefault="00F45A2F" w:rsidP="00F40A0D">
            <w:pPr>
              <w:pStyle w:val="Akapitzlist"/>
              <w:widowControl w:val="0"/>
              <w:overflowPunct w:val="0"/>
              <w:autoSpaceDE w:val="0"/>
              <w:snapToGrid w:val="0"/>
              <w:spacing w:line="276" w:lineRule="auto"/>
              <w:ind w:left="37"/>
              <w:rPr>
                <w:rFonts w:ascii="Cambria" w:hAnsi="Cambria"/>
                <w:bCs/>
                <w:color w:val="auto"/>
              </w:rPr>
            </w:pPr>
            <w:r>
              <w:rPr>
                <w:rFonts w:ascii="Cambria" w:hAnsi="Cambria"/>
                <w:bCs/>
                <w:color w:val="auto"/>
              </w:rPr>
              <w:t xml:space="preserve">Szyba tylna ogrzewana, z wycieraczką i </w:t>
            </w:r>
            <w:r>
              <w:rPr>
                <w:rFonts w:ascii="Cambria" w:hAnsi="Cambria"/>
                <w:bCs/>
                <w:color w:val="auto"/>
              </w:rPr>
              <w:lastRenderedPageBreak/>
              <w:t>spryskiwaczem.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1AE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5672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E15281" w:rsidRPr="00E15281" w14:paraId="431EE08C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DEA17" w14:textId="3C723959" w:rsidR="00E15281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A35D7" w14:textId="0C76FFE1" w:rsidR="00E15281" w:rsidRPr="00E15281" w:rsidRDefault="00CB5F1F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Tylna kanapa składana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6FD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DB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4654BB" w:rsidRPr="00E15281" w14:paraId="1F8EC6AF" w14:textId="77777777" w:rsidTr="00F47AF3">
        <w:trPr>
          <w:trHeight w:val="1416"/>
        </w:trPr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14:paraId="1299427D" w14:textId="26134AD3" w:rsidR="004654BB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</w:t>
            </w:r>
            <w:r w:rsidR="004654BB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7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14:paraId="1C9870E8" w14:textId="77777777" w:rsidR="004654BB" w:rsidRPr="00E15281" w:rsidRDefault="004654BB" w:rsidP="00F40A0D">
            <w:pPr>
              <w:spacing w:after="120"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Wymiary i zdolności terenowe:</w:t>
            </w:r>
          </w:p>
          <w:p w14:paraId="1F30304D" w14:textId="1C3463EA" w:rsidR="004654BB" w:rsidRPr="00E15281" w:rsidRDefault="004654BB" w:rsidP="00E15281">
            <w:pPr>
              <w:pStyle w:val="Akapitzlist2"/>
              <w:numPr>
                <w:ilvl w:val="0"/>
                <w:numId w:val="5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długość całkowita pojazdu </w:t>
            </w:r>
            <w:r w:rsidR="006C50AD">
              <w:rPr>
                <w:rFonts w:ascii="Cambria" w:hAnsi="Cambria"/>
                <w:color w:val="000000" w:themeColor="text1"/>
                <w:sz w:val="24"/>
                <w:szCs w:val="24"/>
              </w:rPr>
              <w:t>min. 4450</w:t>
            </w: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mm </w:t>
            </w:r>
          </w:p>
          <w:p w14:paraId="6BE4EB6B" w14:textId="5AC805D9" w:rsidR="006C50AD" w:rsidRPr="00266109" w:rsidRDefault="004654BB" w:rsidP="006C50AD">
            <w:pPr>
              <w:pStyle w:val="Akapitzlist2"/>
              <w:numPr>
                <w:ilvl w:val="0"/>
                <w:numId w:val="5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sz w:val="24"/>
                <w:szCs w:val="24"/>
              </w:rPr>
            </w:pPr>
            <w:r w:rsidRPr="00266109">
              <w:rPr>
                <w:rFonts w:ascii="Cambria" w:hAnsi="Cambria"/>
                <w:sz w:val="24"/>
                <w:szCs w:val="24"/>
              </w:rPr>
              <w:t>szerokość całkowita pojazdu (bez lusterek) nie więcej niż 1 850 mm</w:t>
            </w:r>
            <w:r w:rsidR="006C50AD" w:rsidRPr="00266109">
              <w:rPr>
                <w:rFonts w:ascii="Cambria" w:hAnsi="Cambria"/>
                <w:sz w:val="24"/>
                <w:szCs w:val="24"/>
              </w:rPr>
              <w:t>;</w:t>
            </w:r>
          </w:p>
          <w:p w14:paraId="503BCBAC" w14:textId="1CC40118" w:rsidR="006C50AD" w:rsidRDefault="006C50AD" w:rsidP="006C50AD">
            <w:pPr>
              <w:pStyle w:val="Akapitzlist2"/>
              <w:tabs>
                <w:tab w:val="left" w:pos="456"/>
              </w:tabs>
              <w:ind w:left="454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a). </w:t>
            </w: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rozstaw osi min. 2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00 mm,</w:t>
            </w:r>
          </w:p>
          <w:p w14:paraId="6F1725BA" w14:textId="659C5048" w:rsidR="006C50AD" w:rsidRPr="006C50AD" w:rsidRDefault="006C50AD" w:rsidP="006C50AD">
            <w:pPr>
              <w:pStyle w:val="Akapitzlist2"/>
              <w:numPr>
                <w:ilvl w:val="0"/>
                <w:numId w:val="5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wysokość pojazdu bez zabudowy dachu, max. 1900mm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79ED6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>długość całkowita pojazdu</w:t>
            </w:r>
          </w:p>
          <w:p w14:paraId="1DDB4F00" w14:textId="32608F8B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…………….</w:t>
            </w:r>
          </w:p>
          <w:p w14:paraId="660F4981" w14:textId="275EB763" w:rsidR="004654BB" w:rsidRPr="00E15281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83BA4B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4654BB" w:rsidRPr="00E15281" w14:paraId="2A8A28C4" w14:textId="77777777" w:rsidTr="00F47AF3">
        <w:trPr>
          <w:trHeight w:val="1320"/>
        </w:trPr>
        <w:tc>
          <w:tcPr>
            <w:tcW w:w="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3FE106" w14:textId="77777777" w:rsidR="004654BB" w:rsidRPr="00E15281" w:rsidRDefault="004654BB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A88C9A" w14:textId="77777777" w:rsidR="004654BB" w:rsidRPr="00E15281" w:rsidRDefault="004654BB" w:rsidP="00F40A0D">
            <w:pPr>
              <w:spacing w:after="120"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81499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>szerokość całkowita pojazdu</w:t>
            </w:r>
            <w:r>
              <w:rPr>
                <w:rFonts w:ascii="Cambria" w:hAnsi="Cambria"/>
                <w:color w:val="000000" w:themeColor="text1"/>
              </w:rPr>
              <w:t xml:space="preserve"> …………….</w:t>
            </w:r>
          </w:p>
          <w:p w14:paraId="4926DFAA" w14:textId="525C5E16" w:rsidR="004654BB" w:rsidRPr="00E15281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F4FED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4654BB" w:rsidRPr="00E15281" w14:paraId="7F2D0D4F" w14:textId="77777777" w:rsidTr="00F47AF3">
        <w:trPr>
          <w:trHeight w:val="85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ED541" w14:textId="77777777" w:rsidR="004654BB" w:rsidRPr="00E15281" w:rsidRDefault="004654BB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7E977" w14:textId="77777777" w:rsidR="004654BB" w:rsidRPr="00E15281" w:rsidRDefault="004654BB" w:rsidP="00F40A0D">
            <w:pPr>
              <w:spacing w:after="120"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D356" w14:textId="77777777" w:rsidR="004654BB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</w:rPr>
            </w:pPr>
            <w:r w:rsidRPr="00E15281">
              <w:rPr>
                <w:rFonts w:ascii="Cambria" w:hAnsi="Cambria"/>
                <w:color w:val="000000" w:themeColor="text1"/>
              </w:rPr>
              <w:t>rozstaw osi</w:t>
            </w:r>
          </w:p>
          <w:p w14:paraId="1F5465AE" w14:textId="77777777" w:rsidR="004654BB" w:rsidRPr="00E15281" w:rsidRDefault="004654BB" w:rsidP="004654BB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89D3" w14:textId="77777777" w:rsidR="004654BB" w:rsidRPr="00E15281" w:rsidRDefault="004654BB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E15281" w:rsidRPr="00E15281" w14:paraId="1E99912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8EFBB" w14:textId="6982EC1D" w:rsidR="00E15281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1AFB4" w14:textId="4FC14B63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Lusterka zewnętrzne podgrzewane i regulowane</w:t>
            </w:r>
            <w:r w:rsidR="006C50A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elektrycznie.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4CE7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22D1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28A66FDE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26E39" w14:textId="126BC370" w:rsidR="00E15281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B561D" w14:textId="77777777" w:rsid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4F2B2725" w14:textId="0E2B1402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Pojazd wyposażony co najmniej w poniżej podane systemy poprawiające bezpieczeństwo:</w:t>
            </w:r>
          </w:p>
          <w:p w14:paraId="5A88CDC0" w14:textId="77777777" w:rsidR="00E15281" w:rsidRDefault="00E15281" w:rsidP="00E15281">
            <w:pPr>
              <w:pStyle w:val="Akapitzlist2"/>
              <w:numPr>
                <w:ilvl w:val="0"/>
                <w:numId w:val="7"/>
              </w:numPr>
              <w:tabs>
                <w:tab w:val="left" w:pos="396"/>
              </w:tabs>
              <w:ind w:left="397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system zapobiegający blokowaniu kół podczas hamowania – ABS lub równoważny.</w:t>
            </w:r>
          </w:p>
          <w:p w14:paraId="593A3C4A" w14:textId="0BE2A484" w:rsidR="006C50AD" w:rsidRDefault="006C50AD" w:rsidP="00E15281">
            <w:pPr>
              <w:pStyle w:val="Akapitzlist2"/>
              <w:numPr>
                <w:ilvl w:val="0"/>
                <w:numId w:val="7"/>
              </w:numPr>
              <w:tabs>
                <w:tab w:val="left" w:pos="396"/>
              </w:tabs>
              <w:ind w:left="397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System stabilizacji toru jazdy (ESP)</w:t>
            </w:r>
          </w:p>
          <w:p w14:paraId="7917E7C5" w14:textId="193F61BF" w:rsidR="00F45A2F" w:rsidRDefault="00F45A2F" w:rsidP="00E15281">
            <w:pPr>
              <w:pStyle w:val="Akapitzlist2"/>
              <w:numPr>
                <w:ilvl w:val="0"/>
                <w:numId w:val="7"/>
              </w:numPr>
              <w:tabs>
                <w:tab w:val="left" w:pos="396"/>
              </w:tabs>
              <w:ind w:left="397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Układ kontroli ciśnienia w oponach,</w:t>
            </w:r>
          </w:p>
          <w:p w14:paraId="1755679E" w14:textId="7EDE7DE3" w:rsidR="00F45A2F" w:rsidRDefault="00F45A2F" w:rsidP="00E15281">
            <w:pPr>
              <w:pStyle w:val="Akapitzlist2"/>
              <w:numPr>
                <w:ilvl w:val="0"/>
                <w:numId w:val="7"/>
              </w:numPr>
              <w:tabs>
                <w:tab w:val="left" w:pos="396"/>
              </w:tabs>
              <w:ind w:left="397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Aktywny asystent utrzymania pasa ruchu </w:t>
            </w:r>
          </w:p>
          <w:p w14:paraId="43201E73" w14:textId="175D3864" w:rsidR="00F45A2F" w:rsidRDefault="00F45A2F" w:rsidP="00E15281">
            <w:pPr>
              <w:pStyle w:val="Akapitzlist2"/>
              <w:numPr>
                <w:ilvl w:val="0"/>
                <w:numId w:val="7"/>
              </w:numPr>
              <w:tabs>
                <w:tab w:val="left" w:pos="396"/>
              </w:tabs>
              <w:ind w:left="397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Asystent ruszania na wzniesieniu</w:t>
            </w:r>
          </w:p>
          <w:p w14:paraId="2CC9FA10" w14:textId="504237A3" w:rsidR="00FD1C17" w:rsidRDefault="00FD1C17" w:rsidP="00E15281">
            <w:pPr>
              <w:pStyle w:val="Akapitzlist2"/>
              <w:numPr>
                <w:ilvl w:val="0"/>
                <w:numId w:val="7"/>
              </w:numPr>
              <w:tabs>
                <w:tab w:val="left" w:pos="396"/>
              </w:tabs>
              <w:ind w:left="397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Aktywny asystent układu hamulcowego</w:t>
            </w:r>
          </w:p>
          <w:p w14:paraId="324D001C" w14:textId="77777777" w:rsidR="00E15281" w:rsidRDefault="00E15281" w:rsidP="00E15281">
            <w:pPr>
              <w:pStyle w:val="Akapitzlist2"/>
              <w:tabs>
                <w:tab w:val="left" w:pos="396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4E11710E" w14:textId="77777777" w:rsidR="00E15281" w:rsidRDefault="00E15281" w:rsidP="00E15281">
            <w:pPr>
              <w:pStyle w:val="Akapitzlist2"/>
              <w:tabs>
                <w:tab w:val="left" w:pos="396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45899740" w14:textId="4F0A0292" w:rsidR="00E15281" w:rsidRPr="00E15281" w:rsidRDefault="00E15281" w:rsidP="00E15281">
            <w:pPr>
              <w:pStyle w:val="Akapitzlist2"/>
              <w:tabs>
                <w:tab w:val="left" w:pos="396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3FCD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5992" w14:textId="77777777" w:rsid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  <w:p w14:paraId="1BA8753D" w14:textId="391351A8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679E3022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E4ECC" w14:textId="48B5D05E" w:rsidR="00E15281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3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1B5F5" w14:textId="77777777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Układ kierowniczy:</w:t>
            </w:r>
          </w:p>
          <w:p w14:paraId="476E6DA4" w14:textId="77777777" w:rsidR="00E15281" w:rsidRPr="00E15281" w:rsidRDefault="00E15281" w:rsidP="00E15281">
            <w:pPr>
              <w:pStyle w:val="Akapitzlist2"/>
              <w:numPr>
                <w:ilvl w:val="0"/>
                <w:numId w:val="8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układ wspomagania,</w:t>
            </w:r>
          </w:p>
          <w:p w14:paraId="72710D28" w14:textId="77777777" w:rsidR="00E15281" w:rsidRPr="00E15281" w:rsidRDefault="00E15281" w:rsidP="00E15281">
            <w:pPr>
              <w:pStyle w:val="Akapitzlist2"/>
              <w:numPr>
                <w:ilvl w:val="0"/>
                <w:numId w:val="8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wielofunkcyjne koło kierownicy po lewej stronie,</w:t>
            </w:r>
          </w:p>
          <w:p w14:paraId="7612BCE7" w14:textId="1FE0D907" w:rsidR="00E15281" w:rsidRPr="00E15281" w:rsidRDefault="00E15281" w:rsidP="00E15281">
            <w:pPr>
              <w:pStyle w:val="Akapitzlist2"/>
              <w:numPr>
                <w:ilvl w:val="0"/>
                <w:numId w:val="8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regulacja kolumny kierownicy</w:t>
            </w:r>
            <w:r w:rsidR="006C50A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w dwóch płaszczyznach.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5D00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B260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2B51A1DD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AA96989" w14:textId="094B284F" w:rsidR="00E15281" w:rsidRPr="00E15281" w:rsidRDefault="0007664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I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V.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104276CD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Wyposażenie pojazdu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60D45BA1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DCC226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F45A2F" w:rsidRPr="00E15281" w14:paraId="269F695D" w14:textId="77777777" w:rsidTr="00F45A2F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3E0D81" w14:textId="6FB9820D" w:rsidR="00F45A2F" w:rsidRDefault="00E11DEE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98D8A4" w14:textId="3A1098AE" w:rsidR="00F45A2F" w:rsidRPr="00E15281" w:rsidRDefault="00F45A2F" w:rsidP="00F45A2F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Funkcja ECO Start -Stop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F00E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5392E" w14:textId="0DFFB50C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53660F15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B7532" w14:textId="51EF2012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BFE2B" w14:textId="77777777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Szyby w drzwiach przednich regulowane elektrycznie.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CF8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B54D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677CFEB2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D76BE" w14:textId="7DD537D0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0FE5" w14:textId="1A913ED9" w:rsidR="00E15281" w:rsidRPr="00637B9A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FD1C17">
              <w:rPr>
                <w:rFonts w:ascii="Cambria" w:hAnsi="Cambria"/>
                <w:sz w:val="24"/>
                <w:szCs w:val="24"/>
              </w:rPr>
              <w:t>Poduszk</w:t>
            </w:r>
            <w:r w:rsidR="006C50AD" w:rsidRPr="00FD1C17">
              <w:rPr>
                <w:rFonts w:ascii="Cambria" w:hAnsi="Cambria"/>
                <w:sz w:val="24"/>
                <w:szCs w:val="24"/>
              </w:rPr>
              <w:t>a</w:t>
            </w:r>
            <w:r w:rsidRPr="00FD1C17">
              <w:rPr>
                <w:rFonts w:ascii="Cambria" w:hAnsi="Cambria"/>
                <w:sz w:val="24"/>
                <w:szCs w:val="24"/>
              </w:rPr>
              <w:t xml:space="preserve"> powietrzn</w:t>
            </w:r>
            <w:r w:rsidR="006C50AD" w:rsidRPr="00FD1C17">
              <w:rPr>
                <w:rFonts w:ascii="Cambria" w:hAnsi="Cambria"/>
                <w:sz w:val="24"/>
                <w:szCs w:val="24"/>
              </w:rPr>
              <w:t>a kierowcy i pasażera z przodu, środkowa poduszka powietrzna</w:t>
            </w:r>
            <w:r w:rsidR="00FA0CEA" w:rsidRPr="00FD1C17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FD1C17">
              <w:rPr>
                <w:rFonts w:ascii="Cambria" w:hAnsi="Cambria"/>
                <w:sz w:val="24"/>
                <w:szCs w:val="24"/>
              </w:rPr>
              <w:t>boczne</w:t>
            </w:r>
            <w:r w:rsidR="00FA0CEA" w:rsidRPr="00FD1C17">
              <w:rPr>
                <w:rFonts w:ascii="Cambria" w:hAnsi="Cambria"/>
                <w:sz w:val="24"/>
                <w:szCs w:val="24"/>
              </w:rPr>
              <w:t xml:space="preserve"> poduszki</w:t>
            </w:r>
            <w:r w:rsidRPr="00FD1C17">
              <w:rPr>
                <w:rFonts w:ascii="Cambria" w:hAnsi="Cambria"/>
                <w:sz w:val="24"/>
                <w:szCs w:val="24"/>
              </w:rPr>
              <w:t xml:space="preserve"> dla kierowcy i pasażera.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B98DD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41380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29CF005F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3F3C4" w14:textId="461CB03A" w:rsidR="00E15281" w:rsidRPr="00266109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266109">
              <w:rPr>
                <w:rFonts w:ascii="Cambria" w:hAnsi="Cambria"/>
                <w:lang w:eastAsia="en-US"/>
              </w:rPr>
              <w:t>4</w:t>
            </w:r>
            <w:r w:rsidR="00E15281" w:rsidRPr="00266109">
              <w:rPr>
                <w:rFonts w:ascii="Cambria" w:hAnsi="Cambria"/>
                <w:lang w:eastAsia="en-US"/>
              </w:rPr>
              <w:t>.</w:t>
            </w:r>
            <w:r w:rsidR="00E11DEE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B7EC4" w14:textId="77777777" w:rsidR="00E15281" w:rsidRPr="00266109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266109">
              <w:rPr>
                <w:rFonts w:ascii="Cambria" w:hAnsi="Cambria"/>
                <w:sz w:val="24"/>
                <w:szCs w:val="24"/>
              </w:rPr>
              <w:t>Centralny zamek sterowany za pomocą pilota lub kluczyka.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19DD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C5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1D782827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DF77C" w14:textId="2CE4261D" w:rsidR="00E15281" w:rsidRPr="00266109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266109">
              <w:rPr>
                <w:rFonts w:ascii="Cambria" w:hAnsi="Cambria"/>
                <w:lang w:eastAsia="en-US"/>
              </w:rPr>
              <w:t>4</w:t>
            </w:r>
            <w:r w:rsidR="00E15281" w:rsidRPr="00266109">
              <w:rPr>
                <w:rFonts w:ascii="Cambria" w:hAnsi="Cambria"/>
                <w:lang w:eastAsia="en-US"/>
              </w:rPr>
              <w:t>.</w:t>
            </w:r>
            <w:r w:rsidR="00E11DEE"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C01A7" w14:textId="77777777" w:rsidR="00E15281" w:rsidRPr="00266109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266109">
              <w:rPr>
                <w:rFonts w:ascii="Cambria" w:hAnsi="Cambria"/>
                <w:sz w:val="24"/>
                <w:szCs w:val="24"/>
              </w:rPr>
              <w:t>Immobiliser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2096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E7D1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12749644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21FA7" w14:textId="67A29A06" w:rsidR="00F45A2F" w:rsidRPr="00F45A2F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4.6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6526E2" w14:textId="30D4564F" w:rsidR="00F45A2F" w:rsidRPr="00F45A2F" w:rsidRDefault="00F45A2F" w:rsidP="00F40A0D">
            <w:pPr>
              <w:pStyle w:val="Akapitzlist2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45A2F">
              <w:rPr>
                <w:rFonts w:ascii="Cambria" w:hAnsi="Cambria"/>
                <w:sz w:val="24"/>
                <w:szCs w:val="24"/>
              </w:rPr>
              <w:t>Lusterko wsteczne wewnętrzne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E14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0506" w14:textId="4FFC632B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4E60FAF5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2E4DF" w14:textId="0758DFAC" w:rsidR="00F45A2F" w:rsidRPr="00F45A2F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4.7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3140E" w14:textId="0F41EB1A" w:rsidR="00F45A2F" w:rsidRPr="00F45A2F" w:rsidRDefault="00F45A2F" w:rsidP="00F40A0D">
            <w:pPr>
              <w:pStyle w:val="Akapitzlist2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Dodatkowe lusterko wewnętrzne do obserwacji kabiny.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3D24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8909" w14:textId="46F56A50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30259AC1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910E0" w14:textId="70B9B8F8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91766" w14:textId="42280EC9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Klimatyzacja </w:t>
            </w:r>
            <w:r w:rsidR="006C50AD">
              <w:rPr>
                <w:rFonts w:ascii="Cambria" w:hAnsi="Cambria"/>
                <w:color w:val="000000" w:themeColor="text1"/>
                <w:sz w:val="24"/>
                <w:szCs w:val="24"/>
              </w:rPr>
              <w:t>min. Manualna.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7C79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EE5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6C50AD" w:rsidRPr="00E15281" w14:paraId="12CD2156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62A70" w14:textId="79377716" w:rsidR="006C50AD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4.9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6E726" w14:textId="6A53376C" w:rsidR="006C50AD" w:rsidRPr="00E15281" w:rsidRDefault="006C50AD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Kanał ogrzewania dla przestrzeni pasażerskiej.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C30" w14:textId="77777777" w:rsidR="006C50AD" w:rsidRPr="00E15281" w:rsidRDefault="006C50AD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200B" w14:textId="49F13E72" w:rsidR="006C50AD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6C50AD" w:rsidRPr="00E15281" w14:paraId="4493161F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7429D" w14:textId="0B1C7503" w:rsidR="006C50AD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338EF" w14:textId="6ABFE4D2" w:rsidR="006C50AD" w:rsidRDefault="006C50AD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Dogrzewacz elektryczny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EFA2" w14:textId="77777777" w:rsidR="006C50AD" w:rsidRPr="00E15281" w:rsidRDefault="006C50AD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E648" w14:textId="239944CD" w:rsidR="006C50AD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176956A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EA539" w14:textId="40309BA3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53DA5" w14:textId="104D5DA3" w:rsidR="00E15281" w:rsidRPr="00E15281" w:rsidRDefault="00CB5F1F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T</w:t>
            </w:r>
            <w:r w:rsidR="00E15281"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ylne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czujniki parkowania, asystent martwego pola</w:t>
            </w:r>
            <w:r w:rsidR="00E15281"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6CA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20AD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6C50AD" w:rsidRPr="00E15281" w14:paraId="580E3946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6F8EF" w14:textId="19315AC3" w:rsidR="006C50AD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4.12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58B10E" w14:textId="3D8AEF39" w:rsidR="006C50AD" w:rsidRPr="00E15281" w:rsidRDefault="006C50AD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Czujniki deszczu i zmroku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43D3" w14:textId="77777777" w:rsidR="006C50AD" w:rsidRPr="00E15281" w:rsidRDefault="006C50AD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B20C" w14:textId="37967F2A" w:rsidR="006C50AD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677D57F6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E1B49" w14:textId="61E9606E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99875" w14:textId="77777777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66109">
              <w:rPr>
                <w:rFonts w:ascii="Cambria" w:hAnsi="Cambria"/>
                <w:sz w:val="24"/>
                <w:szCs w:val="24"/>
              </w:rPr>
              <w:t>Komplet dywaników w kabinie pojazdu.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B1A5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EB6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06EB11B7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46E61" w14:textId="1130DB92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B5C4D" w14:textId="1571DF38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Fotel kierowcy posiadający możliwość regulacji góra </w:t>
            </w: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  <w:t>– dół. Wszystkie siedzenia wyposażone w 3-punktowe, bezwładnościowe pasy bezpieczeństwa</w:t>
            </w:r>
            <w:r w:rsidR="006C50A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z sygnałem niezapiętego pasa bezpieczeństwa. </w:t>
            </w: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6C50AD">
              <w:rPr>
                <w:rFonts w:ascii="Cambria" w:hAnsi="Cambria"/>
                <w:color w:val="000000" w:themeColor="text1"/>
                <w:sz w:val="24"/>
                <w:szCs w:val="24"/>
              </w:rPr>
              <w:t>Z</w:t>
            </w: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agłówki</w:t>
            </w:r>
            <w:r w:rsidR="006C50A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dla siedzeń w przedziale pasażerskim.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C061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0AE0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5077BB9B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340E6" w14:textId="1D983D12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D5980" w14:textId="77777777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Radio samochodowe z RDS i złączem Bluetooth z funkcją głośnomówiącą, kompletem głośników oraz instalacją.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41D7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CAB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6C50AD" w:rsidRPr="00E15281" w14:paraId="55096260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96BF5" w14:textId="2837DCC3" w:rsidR="006C50AD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4.16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4F552A" w14:textId="41FC2FDC" w:rsidR="006C50AD" w:rsidRPr="00E15281" w:rsidRDefault="006C50AD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Uchwyt na smartfona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312F" w14:textId="77777777" w:rsidR="006C50AD" w:rsidRPr="00E15281" w:rsidRDefault="006C50AD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948B" w14:textId="302D57A3" w:rsidR="006C50AD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CB5F1F" w:rsidRPr="00E15281" w14:paraId="56D8CCC7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C1901" w14:textId="631AC8F1" w:rsidR="00CB5F1F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4.17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F837AC" w14:textId="24D1317B" w:rsidR="00CB5F1F" w:rsidRDefault="00CB5F1F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Zamykany schowek przed pasażerem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8227" w14:textId="77777777" w:rsidR="00CB5F1F" w:rsidRPr="00E15281" w:rsidRDefault="00CB5F1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C47" w14:textId="5687D9A9" w:rsidR="00CB5F1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CB5F1F" w:rsidRPr="00E15281" w14:paraId="4C1780EE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380AF" w14:textId="11098B31" w:rsidR="00CB5F1F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4.18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C94FD" w14:textId="65E2CF8F" w:rsidR="00CB5F1F" w:rsidRDefault="00CB5F1F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Schowek na dokumenty w desce rozdzielczej.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7877" w14:textId="77777777" w:rsidR="00CB5F1F" w:rsidRPr="00E15281" w:rsidRDefault="00CB5F1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3CCE" w14:textId="34B6133E" w:rsidR="00CB5F1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CB5F1F" w:rsidRPr="00E15281" w14:paraId="245449DC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BD06E" w14:textId="2BAFE49C" w:rsidR="00CB5F1F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4.19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77B9E4" w14:textId="15D87B20" w:rsidR="00CB5F1F" w:rsidRDefault="00CB5F1F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Centralny podłokietnik ze schowkiem.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46ED" w14:textId="77777777" w:rsidR="00CB5F1F" w:rsidRPr="00E15281" w:rsidRDefault="00CB5F1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EFE6" w14:textId="480D0C1D" w:rsidR="00CB5F1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CB5F1F" w:rsidRPr="00E15281" w14:paraId="70D0D549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FBC6B" w14:textId="57EBBA21" w:rsidR="00CB5F1F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4.20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C2AAB" w14:textId="49C085BF" w:rsidR="00CB5F1F" w:rsidRDefault="00CB5F1F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Podłoga w przestrzeni bagażowej z tworzywa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A328" w14:textId="77777777" w:rsidR="00CB5F1F" w:rsidRPr="00E15281" w:rsidRDefault="00CB5F1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28D9" w14:textId="6C55BC7F" w:rsidR="00CB5F1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442FF6EC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50852" w14:textId="3C71AA67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CF18D" w14:textId="3494828A" w:rsidR="00E15281" w:rsidRPr="00E15281" w:rsidRDefault="006C50AD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Reflektory halogenowe, reflektory przeciwmgielne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9E2B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997C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1AD90B5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0A382" w14:textId="17CD4988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DA206" w14:textId="77777777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Tempomat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73F4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452F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7E1A35E0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4FEB2" w14:textId="67D3A7D0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BB054" w14:textId="77777777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Minimum jedno gniazdo 12 V.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732A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D445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68A705D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1D845" w14:textId="09260F0E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BFAF" w14:textId="1CD66CC1" w:rsidR="00E15281" w:rsidRPr="00E15281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66109">
              <w:rPr>
                <w:rFonts w:ascii="Cambria" w:hAnsi="Cambria"/>
                <w:sz w:val="24"/>
                <w:szCs w:val="24"/>
              </w:rPr>
              <w:t>Fabrycznie przyciemniane szyby tylne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76A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31CB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15BFA385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82C26" w14:textId="4492AEDE" w:rsidR="00E15281" w:rsidRPr="00266109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266109">
              <w:rPr>
                <w:rFonts w:ascii="Cambria" w:hAnsi="Cambria"/>
                <w:lang w:eastAsia="en-US"/>
              </w:rPr>
              <w:t>4</w:t>
            </w:r>
            <w:r w:rsidR="00E15281" w:rsidRPr="00266109">
              <w:rPr>
                <w:rFonts w:ascii="Cambria" w:hAnsi="Cambria"/>
                <w:lang w:eastAsia="en-US"/>
              </w:rPr>
              <w:t>.</w:t>
            </w:r>
            <w:r w:rsidR="00E11DEE">
              <w:rPr>
                <w:rFonts w:ascii="Cambria" w:hAnsi="Cambria"/>
                <w:lang w:eastAsia="en-US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913B" w14:textId="77777777" w:rsidR="00E15281" w:rsidRPr="00266109" w:rsidRDefault="00E15281" w:rsidP="00F40A0D">
            <w:pPr>
              <w:pStyle w:val="Akapitzlist2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266109">
              <w:rPr>
                <w:rFonts w:ascii="Cambria" w:hAnsi="Cambria"/>
                <w:sz w:val="24"/>
                <w:szCs w:val="24"/>
              </w:rPr>
              <w:t>Oświetlenie przedziału pasażerskiego.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8610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D095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5782A5DB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0F26A" w14:textId="50AFB437" w:rsidR="00E15281" w:rsidRPr="00E15281" w:rsidRDefault="0007664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E11DEE">
              <w:rPr>
                <w:rFonts w:ascii="Cambria" w:hAnsi="Cambria"/>
                <w:color w:val="000000" w:themeColor="text1"/>
                <w:lang w:eastAsia="en-US"/>
              </w:rPr>
              <w:t>26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0C92F" w14:textId="77777777" w:rsidR="00E15281" w:rsidRPr="00E15281" w:rsidRDefault="00E15281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Na wyposażeniu pojazdu:</w:t>
            </w:r>
          </w:p>
          <w:p w14:paraId="368319DE" w14:textId="77777777" w:rsidR="00E15281" w:rsidRPr="00E15281" w:rsidRDefault="00E15281" w:rsidP="00E15281">
            <w:pPr>
              <w:pStyle w:val="Akapitzlist2"/>
              <w:numPr>
                <w:ilvl w:val="0"/>
                <w:numId w:val="9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fabryczny zestaw narzędzi przewidzianych do wyposażenia pojazdu przez producenta podwozia,</w:t>
            </w:r>
          </w:p>
          <w:p w14:paraId="5E8434FC" w14:textId="77777777" w:rsidR="00E15281" w:rsidRPr="00E15281" w:rsidRDefault="00E15281" w:rsidP="00E15281">
            <w:pPr>
              <w:pStyle w:val="Akapitzlist2"/>
              <w:numPr>
                <w:ilvl w:val="0"/>
                <w:numId w:val="9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trójkąt ostrzegawczy,</w:t>
            </w:r>
          </w:p>
          <w:p w14:paraId="10F19180" w14:textId="77777777" w:rsidR="00E15281" w:rsidRPr="00E15281" w:rsidRDefault="00E15281" w:rsidP="00E15281">
            <w:pPr>
              <w:pStyle w:val="Akapitzlist2"/>
              <w:numPr>
                <w:ilvl w:val="0"/>
                <w:numId w:val="9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gaśnica proszkowa</w:t>
            </w:r>
          </w:p>
          <w:p w14:paraId="1E6788D6" w14:textId="77777777" w:rsidR="00E15281" w:rsidRPr="00E15281" w:rsidRDefault="00E15281" w:rsidP="00E15281">
            <w:pPr>
              <w:pStyle w:val="Akapitzlist2"/>
              <w:numPr>
                <w:ilvl w:val="0"/>
                <w:numId w:val="9"/>
              </w:numPr>
              <w:tabs>
                <w:tab w:val="left" w:pos="456"/>
              </w:tabs>
              <w:ind w:left="454" w:hanging="34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5281">
              <w:rPr>
                <w:rFonts w:ascii="Cambria" w:hAnsi="Cambria"/>
                <w:color w:val="000000" w:themeColor="text1"/>
                <w:sz w:val="24"/>
                <w:szCs w:val="24"/>
              </w:rPr>
              <w:t>podnośnik umożliwiający podniesienie pojazdu w celu wymiany koła,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91A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7620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1646D934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22E29" w14:textId="7172EE7B" w:rsidR="00F45A2F" w:rsidRDefault="00E11DEE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4.27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51AC6C" w14:textId="366C932C" w:rsidR="00F45A2F" w:rsidRPr="00E15281" w:rsidRDefault="00F45A2F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Koło zapasowe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754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CEEB" w14:textId="75B2EDB2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55C8BF6A" w14:textId="77777777" w:rsidTr="00F45A2F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24AF8BE8" w14:textId="4D2F7BAC" w:rsidR="00F45A2F" w:rsidRDefault="00F45A2F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V.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7D96F781" w14:textId="522E1C54" w:rsidR="00F45A2F" w:rsidRDefault="00F45A2F" w:rsidP="00F45A2F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 xml:space="preserve">Zabudowa pojazdu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A200DB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907A81A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F45A2F" w:rsidRPr="00E15281" w14:paraId="52CE099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604E3" w14:textId="1F0106CF" w:rsidR="00F45A2F" w:rsidRDefault="00F45A2F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5.1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6475C" w14:textId="1BB746FB" w:rsidR="00F45A2F" w:rsidRDefault="00F45A2F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Oświetlenie ostrzegawcze</w:t>
            </w:r>
            <w:r w:rsidR="00AC2FA4">
              <w:rPr>
                <w:rFonts w:ascii="Cambria" w:hAnsi="Cambria"/>
                <w:color w:val="000000" w:themeColor="text1"/>
                <w:lang w:eastAsia="en-US"/>
              </w:rPr>
              <w:t>: belka LED montowana na fabrycznych relingach dachowych, dwa stroboskopy niebieskie LED w przedniej części pojazdu, głośnik, generator.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9EE3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5E14" w14:textId="244CB0DA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17625CBF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3D671" w14:textId="70EE5277" w:rsidR="00F45A2F" w:rsidRDefault="00AC2FA4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5.2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1668D7" w14:textId="1EB3D7D8" w:rsidR="00F45A2F" w:rsidRDefault="00AC2FA4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 xml:space="preserve">Oznakowanie/oklejenie – zgodne z  </w:t>
            </w:r>
            <w:r w:rsidR="00E2789D" w:rsidRPr="00D0456D">
              <w:rPr>
                <w:rFonts w:ascii="Cambria" w:eastAsia="Times New Roman" w:hAnsi="Cambria"/>
              </w:rPr>
              <w:t>Rozporządzeni</w:t>
            </w:r>
            <w:r w:rsidR="00E2789D">
              <w:rPr>
                <w:rFonts w:ascii="Cambria" w:eastAsia="Times New Roman" w:hAnsi="Cambria"/>
              </w:rPr>
              <w:t>em</w:t>
            </w:r>
            <w:r w:rsidR="00E2789D" w:rsidRPr="00D0456D">
              <w:rPr>
                <w:rFonts w:ascii="Cambria" w:eastAsia="Times New Roman" w:hAnsi="Cambria"/>
              </w:rPr>
              <w:t xml:space="preserve"> Ministra Infrastruktury </w:t>
            </w:r>
            <w:r w:rsidR="00E2789D">
              <w:rPr>
                <w:rFonts w:ascii="Cambria" w:eastAsia="Times New Roman" w:hAnsi="Cambria"/>
              </w:rPr>
              <w:br/>
            </w:r>
            <w:r w:rsidR="00E2789D" w:rsidRPr="00D0456D">
              <w:rPr>
                <w:rFonts w:ascii="Cambria" w:eastAsia="Times New Roman" w:hAnsi="Cambria"/>
              </w:rPr>
              <w:t>z dnia 31 grudnia 2002 r. w sprawie warunków technicznych pojazdów oraz zakresu ich niezbędnego wyposażenia (Dz. U. z 2016 r. poz. 2022 z późn.zm.).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E5C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EBBB" w14:textId="2D2973E9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1903F92A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CCC77" w14:textId="07D0A361" w:rsidR="00F45A2F" w:rsidRDefault="00AC2FA4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lastRenderedPageBreak/>
              <w:t>5.3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CB5B8" w14:textId="291D8512" w:rsidR="00F45A2F" w:rsidRDefault="00AC2FA4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Instalacja radiotelefonu – instalacja zasilająca i antena – nowa.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812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652A" w14:textId="2A508DE2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0CBE42EF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6BCA4" w14:textId="6904FB3C" w:rsidR="00F45A2F" w:rsidRDefault="00AC2FA4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5.4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9FC555" w14:textId="5795F1A4" w:rsidR="00F45A2F" w:rsidRDefault="00AC2FA4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Montaż uchwytów rotacyjnych do pałek typu Tonfa na drzwiach pasażera i kierowcy – 2 szt.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1AFB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E580" w14:textId="6F5FE194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AC2FA4" w:rsidRPr="00E15281" w14:paraId="197753ED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38F3B" w14:textId="0B4B7708" w:rsidR="00AC2FA4" w:rsidRDefault="00AC2FA4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5.5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6A87A7" w14:textId="555D9CC0" w:rsidR="00AC2FA4" w:rsidRDefault="00AC2FA4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Montaż klatki aluminiowej do transportu zwierząt, montaż na stałe po stronie lewej pojazdu</w:t>
            </w:r>
            <w:r w:rsidR="00FD1C17">
              <w:rPr>
                <w:rFonts w:ascii="Cambria" w:hAnsi="Cambria"/>
                <w:color w:val="000000" w:themeColor="text1"/>
                <w:lang w:eastAsia="en-US"/>
              </w:rPr>
              <w:t>, otwierana od frontu. Klatka wielkością dopasowana do wysokości i szerokości szafki z pkt. 5.7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481" w14:textId="77777777" w:rsidR="00AC2FA4" w:rsidRPr="00E15281" w:rsidRDefault="00AC2FA4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4142" w14:textId="4C5DD9BC" w:rsidR="00AC2FA4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AC2FA4" w:rsidRPr="00E15281" w14:paraId="2CA9CE2B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FD0CC" w14:textId="18D6C64C" w:rsidR="00AC2FA4" w:rsidRDefault="00AC2FA4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5.6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C9EFBC" w14:textId="0EC2C575" w:rsidR="00AC2FA4" w:rsidRDefault="00AC2FA4" w:rsidP="00F40A0D">
            <w:pPr>
              <w:spacing w:line="256" w:lineRule="auto"/>
              <w:jc w:val="both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Kratka metalowa, lakierowana proszkowo. Montaż za tylną kanapą do wysokości oparć foteli.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007" w14:textId="77777777" w:rsidR="00AC2FA4" w:rsidRPr="00E15281" w:rsidRDefault="00AC2FA4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5990" w14:textId="4776DB96" w:rsidR="00AC2FA4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F45A2F" w:rsidRPr="00E15281" w14:paraId="5DB4D1F5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6458E" w14:textId="4F043A7A" w:rsidR="00F45A2F" w:rsidRDefault="00AC2FA4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5.7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673340" w14:textId="3DEFBBEF" w:rsidR="00F45A2F" w:rsidRPr="00FD1C17" w:rsidRDefault="00AC2FA4" w:rsidP="00F40A0D">
            <w:pPr>
              <w:spacing w:line="256" w:lineRule="auto"/>
              <w:jc w:val="both"/>
              <w:rPr>
                <w:rFonts w:ascii="Cambria" w:hAnsi="Cambria"/>
                <w:lang w:eastAsia="en-US"/>
              </w:rPr>
            </w:pPr>
            <w:r w:rsidRPr="00FD1C17">
              <w:rPr>
                <w:rFonts w:ascii="Cambria" w:hAnsi="Cambria"/>
                <w:lang w:eastAsia="en-US"/>
              </w:rPr>
              <w:t xml:space="preserve">Szafka </w:t>
            </w:r>
            <w:r w:rsidR="00266109" w:rsidRPr="00FD1C17">
              <w:rPr>
                <w:rFonts w:ascii="Cambria" w:hAnsi="Cambria"/>
                <w:lang w:eastAsia="en-US"/>
              </w:rPr>
              <w:t xml:space="preserve">montowana na podwyższeniu z wodoodpornej sklejki, </w:t>
            </w:r>
            <w:r w:rsidRPr="00FD1C17">
              <w:rPr>
                <w:rFonts w:ascii="Cambria" w:hAnsi="Cambria"/>
                <w:lang w:eastAsia="en-US"/>
              </w:rPr>
              <w:t>z trzema szufladami na podwyższeniu, szuflady blokowane. Wymiary</w:t>
            </w:r>
            <w:r w:rsidR="008225A9" w:rsidRPr="00FD1C17">
              <w:rPr>
                <w:rFonts w:ascii="Cambria" w:hAnsi="Cambria"/>
                <w:lang w:eastAsia="en-US"/>
              </w:rPr>
              <w:t xml:space="preserve"> ok.</w:t>
            </w:r>
            <w:r w:rsidR="00B42875" w:rsidRPr="00FD1C17">
              <w:rPr>
                <w:rFonts w:ascii="Cambria" w:hAnsi="Cambria"/>
                <w:lang w:eastAsia="en-US"/>
              </w:rPr>
              <w:t>(różnica 5%)</w:t>
            </w:r>
            <w:r w:rsidRPr="00FD1C17">
              <w:rPr>
                <w:rFonts w:ascii="Cambria" w:hAnsi="Cambria"/>
                <w:lang w:eastAsia="en-US"/>
              </w:rPr>
              <w:t xml:space="preserve"> całkowite 90x40x65 cm.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EFD8" w14:textId="77777777" w:rsidR="00F45A2F" w:rsidRPr="00E15281" w:rsidRDefault="00F45A2F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A40" w14:textId="35D2DE9D" w:rsidR="00F45A2F" w:rsidRPr="00E15281" w:rsidRDefault="00266109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1AF7043B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A21A28B" w14:textId="29BE0E93" w:rsidR="00E15281" w:rsidRPr="00E15281" w:rsidRDefault="00E15281" w:rsidP="00F40A0D">
            <w:pPr>
              <w:widowControl w:val="0"/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V</w:t>
            </w:r>
            <w:r w:rsidR="00F45A2F">
              <w:rPr>
                <w:rFonts w:ascii="Cambria" w:hAnsi="Cambria"/>
                <w:color w:val="000000" w:themeColor="text1"/>
                <w:lang w:eastAsia="en-US"/>
              </w:rPr>
              <w:t>I</w:t>
            </w:r>
            <w:r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07657C20" w14:textId="77777777" w:rsidR="00E15281" w:rsidRPr="00E15281" w:rsidRDefault="00E15281" w:rsidP="00F40A0D">
            <w:pPr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Pozostałe warunki zamawiającego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5791F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88AA38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</w:tr>
      <w:tr w:rsidR="00E15281" w:rsidRPr="00E15281" w14:paraId="0CADC17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A15C4" w14:textId="28A925E2" w:rsidR="00E15281" w:rsidRPr="00E15281" w:rsidRDefault="00F45A2F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6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F47AF3">
              <w:rPr>
                <w:rFonts w:ascii="Cambria" w:hAnsi="Cambria"/>
                <w:color w:val="000000" w:themeColor="text1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1BAE0" w14:textId="77777777" w:rsidR="00E15281" w:rsidRPr="00E15281" w:rsidRDefault="00E15281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Pojazd należy wydać z pełnym zbiornikiem zatankowanym paliwem.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DF77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CBFE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  <w:tr w:rsidR="00E15281" w:rsidRPr="00E15281" w14:paraId="5C938DA8" w14:textId="77777777" w:rsidTr="00F47AF3"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3C52E" w14:textId="511F467B" w:rsidR="00E15281" w:rsidRPr="00E15281" w:rsidRDefault="00F45A2F" w:rsidP="00F40A0D">
            <w:pPr>
              <w:snapToGrid w:val="0"/>
              <w:spacing w:line="256" w:lineRule="auto"/>
              <w:jc w:val="center"/>
              <w:rPr>
                <w:rFonts w:ascii="Cambria" w:hAnsi="Cambria"/>
                <w:color w:val="000000" w:themeColor="text1"/>
                <w:lang w:eastAsia="en-US"/>
              </w:rPr>
            </w:pPr>
            <w:r>
              <w:rPr>
                <w:rFonts w:ascii="Cambria" w:hAnsi="Cambria"/>
                <w:color w:val="000000" w:themeColor="text1"/>
                <w:lang w:eastAsia="en-US"/>
              </w:rPr>
              <w:t>6</w:t>
            </w:r>
            <w:r w:rsidR="00E15281" w:rsidRPr="00E15281">
              <w:rPr>
                <w:rFonts w:ascii="Cambria" w:hAnsi="Cambria"/>
                <w:color w:val="000000" w:themeColor="text1"/>
                <w:lang w:eastAsia="en-US"/>
              </w:rPr>
              <w:t>.</w:t>
            </w:r>
            <w:r w:rsidR="00F47AF3">
              <w:rPr>
                <w:rFonts w:ascii="Cambria" w:hAnsi="Cambria"/>
                <w:color w:val="000000" w:themeColor="text1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02C1C" w14:textId="5662D59C" w:rsidR="00E15281" w:rsidRPr="00E15281" w:rsidRDefault="00E15281" w:rsidP="00F40A0D">
            <w:pPr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 xml:space="preserve">Termin dostawy pojazdu: </w:t>
            </w:r>
            <w:r w:rsidR="006C50AD">
              <w:rPr>
                <w:rFonts w:ascii="Cambria" w:hAnsi="Cambria"/>
                <w:color w:val="000000" w:themeColor="text1"/>
                <w:lang w:eastAsia="en-US"/>
              </w:rPr>
              <w:t>do dnia 31.12.2023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0311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0C3" w14:textId="77777777" w:rsidR="00E15281" w:rsidRPr="00E15281" w:rsidRDefault="00E15281" w:rsidP="00F40A0D">
            <w:pPr>
              <w:snapToGrid w:val="0"/>
              <w:spacing w:line="256" w:lineRule="auto"/>
              <w:rPr>
                <w:rFonts w:ascii="Cambria" w:hAnsi="Cambria"/>
                <w:color w:val="000000" w:themeColor="text1"/>
                <w:lang w:eastAsia="en-US"/>
              </w:rPr>
            </w:pPr>
            <w:r w:rsidRPr="00E15281">
              <w:rPr>
                <w:rFonts w:ascii="Cambria" w:hAnsi="Cambria"/>
                <w:color w:val="000000" w:themeColor="text1"/>
                <w:lang w:eastAsia="en-US"/>
              </w:rPr>
              <w:t>TAK</w:t>
            </w:r>
          </w:p>
        </w:tc>
      </w:tr>
    </w:tbl>
    <w:p w14:paraId="46A31BB3" w14:textId="77777777" w:rsidR="00E15281" w:rsidRDefault="00E15281" w:rsidP="000110C1">
      <w:pPr>
        <w:jc w:val="center"/>
        <w:rPr>
          <w:rFonts w:eastAsia="Times New Roman"/>
          <w:b/>
          <w:color w:val="000000" w:themeColor="text1"/>
          <w:kern w:val="16"/>
          <w:szCs w:val="20"/>
        </w:rPr>
      </w:pPr>
    </w:p>
    <w:p w14:paraId="666580A1" w14:textId="77777777" w:rsidR="001B3CD5" w:rsidRDefault="001B3CD5" w:rsidP="000110C1">
      <w:pPr>
        <w:jc w:val="center"/>
        <w:rPr>
          <w:rFonts w:eastAsia="Times New Roman"/>
          <w:b/>
          <w:color w:val="000000" w:themeColor="text1"/>
          <w:kern w:val="16"/>
          <w:szCs w:val="20"/>
        </w:rPr>
      </w:pPr>
    </w:p>
    <w:p w14:paraId="221765B6" w14:textId="77777777" w:rsidR="001B3CD5" w:rsidRPr="00E15281" w:rsidRDefault="001B3CD5" w:rsidP="001B3CD5">
      <w:pPr>
        <w:rPr>
          <w:rFonts w:eastAsia="Times New Roman"/>
          <w:b/>
          <w:color w:val="000000" w:themeColor="text1"/>
          <w:kern w:val="16"/>
          <w:szCs w:val="20"/>
        </w:rPr>
      </w:pPr>
    </w:p>
    <w:sectPr w:rsidR="001B3CD5" w:rsidRPr="00E152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B61A" w14:textId="77777777" w:rsidR="00D76EEE" w:rsidRDefault="00D76EEE" w:rsidP="00D20191">
      <w:r>
        <w:separator/>
      </w:r>
    </w:p>
  </w:endnote>
  <w:endnote w:type="continuationSeparator" w:id="0">
    <w:p w14:paraId="0ABFE204" w14:textId="77777777" w:rsidR="00D76EEE" w:rsidRDefault="00D76EEE" w:rsidP="00D2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A4A1" w14:textId="69995A12" w:rsidR="00D20191" w:rsidRDefault="00D20191">
    <w:pPr>
      <w:pStyle w:val="Stopka"/>
      <w:jc w:val="right"/>
    </w:pPr>
    <w:r w:rsidRPr="00D20191">
      <w:t xml:space="preserve">                                                                                                           </w:t>
    </w:r>
    <w:sdt>
      <w:sdtPr>
        <w:id w:val="5068011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541F">
          <w:rPr>
            <w:noProof/>
          </w:rPr>
          <w:t>5</w:t>
        </w:r>
        <w:r>
          <w:fldChar w:fldCharType="end"/>
        </w:r>
      </w:sdtContent>
    </w:sdt>
  </w:p>
  <w:p w14:paraId="7E739CEE" w14:textId="77777777" w:rsidR="00D20191" w:rsidRDefault="00D20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C333" w14:textId="77777777" w:rsidR="00D76EEE" w:rsidRDefault="00D76EEE" w:rsidP="00D20191">
      <w:r>
        <w:separator/>
      </w:r>
    </w:p>
  </w:footnote>
  <w:footnote w:type="continuationSeparator" w:id="0">
    <w:p w14:paraId="01986037" w14:textId="77777777" w:rsidR="00D76EEE" w:rsidRDefault="00D76EEE" w:rsidP="00D2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4A6D" w14:textId="281EC003" w:rsidR="003017D2" w:rsidRDefault="003017D2" w:rsidP="003017D2">
    <w:pPr>
      <w:pStyle w:val="Nagwek"/>
      <w:spacing w:line="276" w:lineRule="auto"/>
      <w:jc w:val="center"/>
      <w:rPr>
        <w:rFonts w:ascii="Cambria" w:eastAsia="Calibri" w:hAnsi="Cambria"/>
        <w:b/>
        <w:color w:val="000000"/>
        <w:sz w:val="22"/>
        <w:szCs w:val="22"/>
      </w:rPr>
    </w:pPr>
    <w:r>
      <w:rPr>
        <w:rFonts w:ascii="Cambria" w:hAnsi="Cambria"/>
        <w:b/>
        <w:color w:val="000000"/>
        <w:sz w:val="22"/>
        <w:szCs w:val="22"/>
      </w:rPr>
      <w:t xml:space="preserve">Dostawa fabrycznie nowego samochodu na potrzeby Straży Miejskiej w </w:t>
    </w:r>
    <w:r w:rsidR="006C50AD">
      <w:rPr>
        <w:rFonts w:ascii="Cambria" w:hAnsi="Cambria"/>
        <w:b/>
        <w:color w:val="000000"/>
        <w:sz w:val="22"/>
        <w:szCs w:val="22"/>
      </w:rPr>
      <w:t>Bogatyni</w:t>
    </w:r>
  </w:p>
  <w:p w14:paraId="441B369E" w14:textId="77777777" w:rsidR="003017D2" w:rsidRDefault="00301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292809"/>
    <w:multiLevelType w:val="hybridMultilevel"/>
    <w:tmpl w:val="417C9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748DE"/>
    <w:multiLevelType w:val="hybridMultilevel"/>
    <w:tmpl w:val="09ECE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22772"/>
    <w:multiLevelType w:val="hybridMultilevel"/>
    <w:tmpl w:val="B5F62932"/>
    <w:lvl w:ilvl="0" w:tplc="D092FB34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816995590">
    <w:abstractNumId w:val="7"/>
  </w:num>
  <w:num w:numId="2" w16cid:durableId="958102448">
    <w:abstractNumId w:val="6"/>
  </w:num>
  <w:num w:numId="3" w16cid:durableId="640304609">
    <w:abstractNumId w:val="1"/>
    <w:lvlOverride w:ilvl="0">
      <w:startOverride w:val="1"/>
    </w:lvlOverride>
  </w:num>
  <w:num w:numId="4" w16cid:durableId="121211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143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714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768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77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0738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C1"/>
    <w:rsid w:val="000110C1"/>
    <w:rsid w:val="0002414A"/>
    <w:rsid w:val="00037919"/>
    <w:rsid w:val="00073096"/>
    <w:rsid w:val="0007664E"/>
    <w:rsid w:val="00084811"/>
    <w:rsid w:val="00086AB9"/>
    <w:rsid w:val="000E70F0"/>
    <w:rsid w:val="00170381"/>
    <w:rsid w:val="00181AAC"/>
    <w:rsid w:val="00195309"/>
    <w:rsid w:val="001B3CD5"/>
    <w:rsid w:val="001E16D4"/>
    <w:rsid w:val="00211F07"/>
    <w:rsid w:val="00213566"/>
    <w:rsid w:val="00257E05"/>
    <w:rsid w:val="00266109"/>
    <w:rsid w:val="00292835"/>
    <w:rsid w:val="002D70EC"/>
    <w:rsid w:val="002F1402"/>
    <w:rsid w:val="002F3A5E"/>
    <w:rsid w:val="003017D2"/>
    <w:rsid w:val="0030684C"/>
    <w:rsid w:val="00331FC4"/>
    <w:rsid w:val="00387EED"/>
    <w:rsid w:val="0039185D"/>
    <w:rsid w:val="003A7143"/>
    <w:rsid w:val="003B100B"/>
    <w:rsid w:val="0040699B"/>
    <w:rsid w:val="00444D34"/>
    <w:rsid w:val="004654BB"/>
    <w:rsid w:val="004B1BAC"/>
    <w:rsid w:val="004C7015"/>
    <w:rsid w:val="004F243C"/>
    <w:rsid w:val="00500F7C"/>
    <w:rsid w:val="00505ADC"/>
    <w:rsid w:val="00546F63"/>
    <w:rsid w:val="005745AA"/>
    <w:rsid w:val="0059581D"/>
    <w:rsid w:val="005B02A9"/>
    <w:rsid w:val="005B088E"/>
    <w:rsid w:val="005B4D15"/>
    <w:rsid w:val="005E0529"/>
    <w:rsid w:val="00612D80"/>
    <w:rsid w:val="00637B9A"/>
    <w:rsid w:val="006503B7"/>
    <w:rsid w:val="006537CF"/>
    <w:rsid w:val="00667099"/>
    <w:rsid w:val="00670382"/>
    <w:rsid w:val="0068346E"/>
    <w:rsid w:val="00695630"/>
    <w:rsid w:val="006B1440"/>
    <w:rsid w:val="006B5A67"/>
    <w:rsid w:val="006C50AD"/>
    <w:rsid w:val="006D4B5A"/>
    <w:rsid w:val="00700374"/>
    <w:rsid w:val="007229DB"/>
    <w:rsid w:val="007311DD"/>
    <w:rsid w:val="00762999"/>
    <w:rsid w:val="00763932"/>
    <w:rsid w:val="00780E11"/>
    <w:rsid w:val="00783BD5"/>
    <w:rsid w:val="007B5420"/>
    <w:rsid w:val="007F3D4C"/>
    <w:rsid w:val="0080294A"/>
    <w:rsid w:val="00817ECA"/>
    <w:rsid w:val="008225A9"/>
    <w:rsid w:val="0085323A"/>
    <w:rsid w:val="0087283E"/>
    <w:rsid w:val="008A580C"/>
    <w:rsid w:val="009401D2"/>
    <w:rsid w:val="00963C93"/>
    <w:rsid w:val="009D754E"/>
    <w:rsid w:val="00A373F7"/>
    <w:rsid w:val="00A43FA0"/>
    <w:rsid w:val="00A518F1"/>
    <w:rsid w:val="00A65D23"/>
    <w:rsid w:val="00A7395F"/>
    <w:rsid w:val="00A74956"/>
    <w:rsid w:val="00A842D1"/>
    <w:rsid w:val="00A9589D"/>
    <w:rsid w:val="00AA347F"/>
    <w:rsid w:val="00AC2FA4"/>
    <w:rsid w:val="00AD4F60"/>
    <w:rsid w:val="00B01B5C"/>
    <w:rsid w:val="00B03B4C"/>
    <w:rsid w:val="00B11D7A"/>
    <w:rsid w:val="00B42875"/>
    <w:rsid w:val="00B47961"/>
    <w:rsid w:val="00B93577"/>
    <w:rsid w:val="00BB0533"/>
    <w:rsid w:val="00BC1DFF"/>
    <w:rsid w:val="00BC6206"/>
    <w:rsid w:val="00BF4E93"/>
    <w:rsid w:val="00C112F5"/>
    <w:rsid w:val="00C261EA"/>
    <w:rsid w:val="00C35AEB"/>
    <w:rsid w:val="00C55296"/>
    <w:rsid w:val="00CA0ECF"/>
    <w:rsid w:val="00CA2596"/>
    <w:rsid w:val="00CB1E06"/>
    <w:rsid w:val="00CB5F1F"/>
    <w:rsid w:val="00CF277D"/>
    <w:rsid w:val="00D0763B"/>
    <w:rsid w:val="00D20191"/>
    <w:rsid w:val="00D271BA"/>
    <w:rsid w:val="00D3592B"/>
    <w:rsid w:val="00D76EEE"/>
    <w:rsid w:val="00D83FCC"/>
    <w:rsid w:val="00E11DEE"/>
    <w:rsid w:val="00E15281"/>
    <w:rsid w:val="00E2789D"/>
    <w:rsid w:val="00E85D29"/>
    <w:rsid w:val="00E9161D"/>
    <w:rsid w:val="00ED22E3"/>
    <w:rsid w:val="00F330F2"/>
    <w:rsid w:val="00F35C43"/>
    <w:rsid w:val="00F45A2F"/>
    <w:rsid w:val="00F45F7E"/>
    <w:rsid w:val="00F47AF3"/>
    <w:rsid w:val="00F80EDF"/>
    <w:rsid w:val="00FA0CEA"/>
    <w:rsid w:val="00FA7583"/>
    <w:rsid w:val="00FB0ED8"/>
    <w:rsid w:val="00FC541F"/>
    <w:rsid w:val="00FC73B5"/>
    <w:rsid w:val="00FD1628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97552"/>
  <w15:chartTrackingRefBased/>
  <w15:docId w15:val="{7680580A-C888-4CE8-967E-EB483F0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0C1"/>
    <w:pPr>
      <w:spacing w:line="240" w:lineRule="auto"/>
      <w:jc w:val="left"/>
    </w:pPr>
    <w:rPr>
      <w:rFonts w:eastAsia="MS Minch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1,sw tekst,Akapit z listą5,normalny tekst,Tytuł_procedury,CW_Lista,Kolorowa lista — akcent 12,Wypunktowanie,Colorful List - Accent 11,Jasna lista — akcent 51,T_SZ_List Paragraph,Średnia siatka 1 — akcent 21"/>
    <w:basedOn w:val="Normalny"/>
    <w:uiPriority w:val="99"/>
    <w:qFormat/>
    <w:rsid w:val="000110C1"/>
    <w:pPr>
      <w:spacing w:after="38" w:line="256" w:lineRule="auto"/>
      <w:ind w:left="720" w:hanging="10"/>
      <w:jc w:val="both"/>
    </w:pPr>
    <w:rPr>
      <w:rFonts w:eastAsia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40"/>
    <w:rPr>
      <w:rFonts w:eastAsia="MS Minch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40"/>
    <w:rPr>
      <w:rFonts w:eastAsia="MS Mincho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83BD5"/>
    <w:pPr>
      <w:spacing w:line="240" w:lineRule="auto"/>
      <w:jc w:val="left"/>
    </w:pPr>
    <w:rPr>
      <w:rFonts w:eastAsia="MS Mincho"/>
      <w:lang w:eastAsia="pl-PL"/>
    </w:rPr>
  </w:style>
  <w:style w:type="paragraph" w:styleId="Tekstpodstawowy">
    <w:name w:val="Body Text"/>
    <w:basedOn w:val="Normalny"/>
    <w:link w:val="TekstpodstawowyZnak1"/>
    <w:rsid w:val="00213566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13566"/>
    <w:rPr>
      <w:rFonts w:eastAsia="MS Mincho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21356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533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201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20191"/>
    <w:rPr>
      <w:rFonts w:eastAsia="MS Mincho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1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191"/>
    <w:rPr>
      <w:rFonts w:eastAsia="MS Mincho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F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FA0"/>
    <w:rPr>
      <w:rFonts w:eastAsia="MS Mincho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FA0"/>
    <w:rPr>
      <w:vertAlign w:val="superscript"/>
    </w:rPr>
  </w:style>
  <w:style w:type="paragraph" w:customStyle="1" w:styleId="Akapitzlist2">
    <w:name w:val="Akapit z listą2"/>
    <w:basedOn w:val="Normalny"/>
    <w:rsid w:val="00E15281"/>
    <w:pPr>
      <w:suppressAutoHyphens/>
      <w:spacing w:line="252" w:lineRule="auto"/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A0371-A7DE-4DA6-8E86-54A84AF3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AG04</dc:creator>
  <cp:keywords/>
  <dc:description/>
  <cp:lastModifiedBy>Anna Borukało-Maćków</cp:lastModifiedBy>
  <cp:revision>3</cp:revision>
  <dcterms:created xsi:type="dcterms:W3CDTF">2023-11-15T11:43:00Z</dcterms:created>
  <dcterms:modified xsi:type="dcterms:W3CDTF">2023-11-16T13:14:00Z</dcterms:modified>
</cp:coreProperties>
</file>